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FC89E">
      <w:pPr>
        <w:keepNext w:val="0"/>
        <w:keepLines w:val="0"/>
        <w:pageBreakBefore w:val="0"/>
        <w:widowControl w:val="0"/>
        <w:kinsoku/>
        <w:wordWrap/>
        <w:overflowPunct/>
        <w:topLinePunct w:val="0"/>
        <w:bidi w:val="0"/>
        <w:snapToGrid/>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 xml:space="preserve">坚持法治引领 </w:t>
      </w:r>
      <w:r>
        <w:rPr>
          <w:rFonts w:hint="eastAsia" w:ascii="方正小标宋简体" w:hAnsi="方正小标宋简体" w:eastAsia="方正小标宋简体" w:cs="方正小标宋简体"/>
          <w:sz w:val="44"/>
          <w:szCs w:val="44"/>
          <w:lang w:val="en-US" w:eastAsia="zh-CN"/>
        </w:rPr>
        <w:t xml:space="preserve"> 深化依法行政</w:t>
      </w:r>
    </w:p>
    <w:p w14:paraId="6889EB60">
      <w:pPr>
        <w:keepNext w:val="0"/>
        <w:keepLines w:val="0"/>
        <w:pageBreakBefore w:val="0"/>
        <w:widowControl w:val="0"/>
        <w:kinsoku/>
        <w:wordWrap/>
        <w:overflowPunct/>
        <w:topLinePunct w:val="0"/>
        <w:bidi w:val="0"/>
        <w:snapToGrid/>
        <w:spacing w:line="240" w:lineRule="auto"/>
        <w:ind w:firstLine="1280" w:firstLineChars="4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---灵宝市市场监督管理局法治政府建设情况报告</w:t>
      </w:r>
    </w:p>
    <w:p w14:paraId="23479A0B">
      <w:pPr>
        <w:keepNext w:val="0"/>
        <w:keepLines w:val="0"/>
        <w:pageBreakBefore w:val="0"/>
        <w:widowControl w:val="0"/>
        <w:tabs>
          <w:tab w:val="left" w:pos="766"/>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p>
    <w:p w14:paraId="5A8CC51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灵宝市</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val="en-US" w:eastAsia="zh-CN"/>
        </w:rPr>
        <w:t>在灵宝市委、市政府的正确领导下，坚持以习近平法治思想为指导，深入贯彻落实党中央、国务院关于全面依法治国和法治政府建设的决策部署，紧密围绕市场监管中心工作，持续深化依法行政，优化营商环境，强化市场监管，</w:t>
      </w:r>
      <w:r>
        <w:rPr>
          <w:rFonts w:hint="eastAsia" w:ascii="仿宋_GB2312" w:hAnsi="仿宋_GB2312" w:eastAsia="仿宋_GB2312" w:cs="仿宋_GB2312"/>
          <w:sz w:val="32"/>
          <w:szCs w:val="32"/>
        </w:rPr>
        <w:t>推动市场监管法治工作全局化、全局工作法治化，以法治化市场监管助力</w:t>
      </w:r>
      <w:r>
        <w:rPr>
          <w:rFonts w:hint="eastAsia" w:ascii="仿宋_GB2312" w:hAnsi="仿宋_GB2312" w:eastAsia="仿宋_GB2312" w:cs="仿宋_GB2312"/>
          <w:sz w:val="32"/>
          <w:szCs w:val="32"/>
          <w:lang w:val="en-US" w:eastAsia="zh-CN"/>
        </w:rPr>
        <w:t>经济社会</w:t>
      </w:r>
      <w:r>
        <w:rPr>
          <w:rFonts w:hint="eastAsia" w:ascii="仿宋_GB2312" w:hAnsi="仿宋_GB2312" w:eastAsia="仿宋_GB2312" w:cs="仿宋_GB2312"/>
          <w:sz w:val="32"/>
          <w:szCs w:val="32"/>
        </w:rPr>
        <w:t>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法治政府建设取得显著成效。现将主要情况报告如下：</w:t>
      </w:r>
    </w:p>
    <w:p w14:paraId="1D5785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加强组织领导，履行法治建设责任。</w:t>
      </w:r>
      <w:r>
        <w:rPr>
          <w:rFonts w:hint="eastAsia" w:ascii="仿宋_GB2312" w:hAnsi="仿宋_GB2312" w:eastAsia="仿宋_GB2312" w:cs="仿宋_GB2312"/>
          <w:sz w:val="32"/>
          <w:szCs w:val="32"/>
          <w:lang w:eastAsia="zh-CN"/>
        </w:rPr>
        <w:t>坚持把党的领导贯穿法治建设工作始终。一是党组切实履行领导职责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贯彻法治建设“一规划两</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年度工作计划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成立局法治建设领导小组</w:t>
      </w:r>
      <w:r>
        <w:rPr>
          <w:rFonts w:hint="eastAsia" w:ascii="仿宋_GB2312" w:hAnsi="仿宋_GB2312" w:eastAsia="仿宋_GB2312" w:cs="仿宋_GB2312"/>
          <w:sz w:val="32"/>
          <w:szCs w:val="32"/>
          <w:lang w:eastAsia="zh-CN"/>
        </w:rPr>
        <w:t>，以全局化视野研究、推动落实法治建设工作。二是</w:t>
      </w:r>
      <w:r>
        <w:rPr>
          <w:rFonts w:hint="eastAsia" w:ascii="仿宋_GB2312" w:hAnsi="仿宋_GB2312" w:eastAsia="仿宋_GB2312" w:cs="仿宋_GB2312"/>
          <w:color w:val="auto"/>
          <w:sz w:val="32"/>
          <w:szCs w:val="32"/>
          <w:lang w:eastAsia="zh-CN"/>
        </w:rPr>
        <w:t>落实第一责任人职责， 严格履行党政主要负责人推进法治建设第一责任人职责，将履职情况列入年终述职内容，带头尊法学法守法用法。</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lang w:eastAsia="zh-CN"/>
        </w:rPr>
        <w:t>班子成员全面落实“一岗双责”，严格执行年终述法制度，在法治建设中发挥好领导作用。</w:t>
      </w:r>
    </w:p>
    <w:p w14:paraId="13D774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二、深化理论学习，推进法治思想建设。</w:t>
      </w:r>
      <w:r>
        <w:rPr>
          <w:rFonts w:hint="eastAsia" w:ascii="仿宋_GB2312" w:hAnsi="仿宋_GB2312" w:eastAsia="仿宋_GB2312" w:cs="仿宋_GB2312"/>
          <w:sz w:val="32"/>
          <w:szCs w:val="32"/>
          <w:lang w:eastAsia="zh-CN"/>
        </w:rPr>
        <w:t>一是坚持把学习贯彻习近平新时代中国特色社会主义思想、党的二十大精神及习近平法治思想作为党组理论学习中心组必学重点内容，切实提高政治站位。二是严格落实党组会前学法制度、学法清单制度，认真贯彻《河南省领导干部应知应会党内法规和国家法律清单》，坚持在领导班子会前学规学法，在重大问题决策前学习法律法规，不断提高领导干部法治思维水平。三是健全工作机制，扎实开展全员学法活动。按照线上线下相结合的思路，线上开展学法用法平台规定学时的法律学习、省市局知识竞赛和业务大比武，完成率均为100%。线下重点打造了“市场监管大讲堂”执法培训平台，领导带头、全员参与，采取定期轮训、执法交流、案例讲解、专家讲座等形式，持续提素质、强本领、促提升。</w:t>
      </w:r>
    </w:p>
    <w:p w14:paraId="44923EB6">
      <w:pPr>
        <w:pStyle w:val="2"/>
        <w:keepNext w:val="0"/>
        <w:keepLines w:val="0"/>
        <w:pageBreakBefore w:val="0"/>
        <w:widowControl w:val="0"/>
        <w:numPr>
          <w:ilvl w:val="0"/>
          <w:numId w:val="0"/>
        </w:numPr>
        <w:tabs>
          <w:tab w:val="left" w:pos="1447"/>
        </w:tabs>
        <w:kinsoku/>
        <w:wordWrap/>
        <w:overflowPunct/>
        <w:topLinePunct w:val="0"/>
        <w:bidi w:val="0"/>
        <w:snapToGrid/>
        <w:spacing w:line="240" w:lineRule="auto"/>
        <w:ind w:firstLine="960" w:firstLineChars="3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三、强化执法监督，提升行政执法效能。</w:t>
      </w:r>
      <w:r>
        <w:rPr>
          <w:rFonts w:hint="eastAsia" w:ascii="仿宋_GB2312" w:hAnsi="仿宋_GB2312" w:eastAsia="仿宋_GB2312" w:cs="仿宋_GB2312"/>
          <w:sz w:val="32"/>
          <w:szCs w:val="32"/>
          <w:lang w:eastAsia="zh-CN"/>
        </w:rPr>
        <w:t>一是深化执法规范化建设，全面推行行政执法公示、执法全过程记录、重大执法决定法制审核“三项制度”。优化执法流程，统一执法文书格式。加强执法资格管理，确保持证上岗、亮证执法。</w:t>
      </w:r>
      <w:r>
        <w:rPr>
          <w:rFonts w:hint="eastAsia" w:ascii="仿宋_GB2312" w:hAnsi="仿宋_GB2312" w:eastAsia="仿宋_GB2312" w:cs="仿宋_GB2312"/>
          <w:sz w:val="32"/>
          <w:szCs w:val="32"/>
          <w:lang w:val="en-US" w:eastAsia="zh-CN"/>
        </w:rPr>
        <w:t>推行</w:t>
      </w:r>
      <w:r>
        <w:rPr>
          <w:rFonts w:hint="eastAsia" w:ascii="仿宋_GB2312" w:hAnsi="仿宋_GB2312" w:eastAsia="仿宋_GB2312" w:cs="仿宋_GB2312"/>
          <w:sz w:val="32"/>
          <w:szCs w:val="32"/>
          <w:lang w:eastAsia="zh-CN"/>
        </w:rPr>
        <w:t>行政处罚、行政许可“双公示”全覆盖。二是完善执法程序制度。</w:t>
      </w:r>
      <w:r>
        <w:rPr>
          <w:rFonts w:hint="eastAsia" w:ascii="仿宋_GB2312" w:hAnsi="仿宋_GB2312" w:eastAsia="仿宋_GB2312" w:cs="仿宋_GB2312"/>
          <w:sz w:val="32"/>
          <w:szCs w:val="32"/>
          <w:lang w:val="en-US" w:eastAsia="zh-CN"/>
        </w:rPr>
        <w:t>推行</w:t>
      </w:r>
      <w:r>
        <w:rPr>
          <w:rFonts w:hint="eastAsia" w:ascii="仿宋_GB2312" w:hAnsi="仿宋_GB2312" w:eastAsia="仿宋_GB2312" w:cs="仿宋_GB2312"/>
          <w:sz w:val="32"/>
          <w:szCs w:val="32"/>
          <w:lang w:eastAsia="zh-CN"/>
        </w:rPr>
        <w:t>《行政处罚案件流程管理办法》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《重大复杂行政处罚案件集体讨论制度（试行）》</w:t>
      </w:r>
      <w:r>
        <w:rPr>
          <w:rFonts w:hint="eastAsia" w:ascii="仿宋_GB2312" w:hAnsi="仿宋_GB2312" w:eastAsia="仿宋_GB2312" w:cs="仿宋_GB2312"/>
          <w:sz w:val="32"/>
          <w:szCs w:val="32"/>
          <w:lang w:eastAsia="zh-CN"/>
        </w:rPr>
        <w:t>《罚没物资管理制度》等规范性文件，统一行政处罚文书格式，明确行政执法程序要求，严格规范执法。</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b w:val="0"/>
          <w:bCs w:val="0"/>
          <w:sz w:val="32"/>
          <w:szCs w:val="32"/>
          <w:lang w:eastAsia="zh-CN"/>
        </w:rPr>
        <w:t>推行数字</w:t>
      </w:r>
      <w:r>
        <w:rPr>
          <w:rFonts w:hint="eastAsia" w:ascii="仿宋_GB2312" w:hAnsi="仿宋_GB2312" w:eastAsia="仿宋_GB2312" w:cs="仿宋_GB2312"/>
          <w:b w:val="0"/>
          <w:bCs w:val="0"/>
          <w:sz w:val="32"/>
          <w:szCs w:val="32"/>
          <w:lang w:val="en-US" w:eastAsia="zh-CN"/>
        </w:rPr>
        <w:t>+执法工作。深入贯彻执行总局、省局数字+执法的工作理念，强化我局综合执法办案系统应用各项工作。2025年，我局已实现执法办案全流程网上办理，办案流程实时在线，确保案件数据完整性、准确性、可用性和时效性。</w:t>
      </w:r>
      <w:r>
        <w:rPr>
          <w:rFonts w:hint="eastAsia" w:ascii="仿宋_GB2312" w:hAnsi="仿宋_GB2312" w:eastAsia="仿宋_GB2312" w:cs="仿宋_GB2312"/>
          <w:sz w:val="32"/>
          <w:szCs w:val="32"/>
          <w:lang w:eastAsia="zh-CN"/>
        </w:rPr>
        <w:t>三是注重案卷评查实效。</w:t>
      </w:r>
      <w:r>
        <w:rPr>
          <w:rFonts w:hint="eastAsia" w:ascii="仿宋_GB2312" w:hAnsi="仿宋_GB2312" w:eastAsia="仿宋_GB2312" w:cs="仿宋_GB2312"/>
          <w:lang w:val="en-US" w:eastAsia="zh-CN"/>
        </w:rPr>
        <w:t>根据案卷评查问题类型，制定“一案一策”或“一类一策”的整改方案，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利用工作例会、“市场监管大讲堂”进行反馈讲解，</w:t>
      </w:r>
      <w:r>
        <w:rPr>
          <w:rFonts w:hint="eastAsia" w:ascii="仿宋_GB2312" w:hAnsi="仿宋_GB2312" w:eastAsia="仿宋_GB2312" w:cs="仿宋_GB2312"/>
          <w:sz w:val="32"/>
          <w:szCs w:val="32"/>
          <w:lang w:eastAsia="zh-CN"/>
        </w:rPr>
        <w:t>提升执法案卷制作水平和依法规范办案能力。</w:t>
      </w:r>
    </w:p>
    <w:p w14:paraId="65725EC7">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sz w:val="32"/>
          <w:szCs w:val="32"/>
        </w:rPr>
        <w:t>创新监管方式，维护公平竞争秩序</w:t>
      </w:r>
    </w:p>
    <w:p w14:paraId="781AAAC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一是</w:t>
      </w:r>
      <w:r>
        <w:rPr>
          <w:rFonts w:hint="eastAsia" w:ascii="仿宋_GB2312" w:hAnsi="仿宋_GB2312" w:eastAsia="仿宋_GB2312" w:cs="仿宋_GB2312"/>
          <w:b w:val="0"/>
          <w:bCs w:val="0"/>
          <w:color w:val="auto"/>
          <w:sz w:val="32"/>
          <w:szCs w:val="32"/>
          <w:lang w:eastAsia="zh-CN"/>
        </w:rPr>
        <w:t>推进“双随机、一公开”监管，制定并公示年度抽查计划，完成跨部门联合抽查任务</w:t>
      </w:r>
      <w:r>
        <w:rPr>
          <w:rFonts w:hint="eastAsia" w:ascii="仿宋_GB2312" w:hAnsi="仿宋_GB2312" w:eastAsia="仿宋_GB2312" w:cs="仿宋_GB2312"/>
          <w:b w:val="0"/>
          <w:bCs w:val="0"/>
          <w:color w:val="auto"/>
          <w:sz w:val="32"/>
          <w:szCs w:val="32"/>
          <w:lang w:val="en-US" w:eastAsia="zh-CN"/>
        </w:rPr>
        <w:t>19</w:t>
      </w:r>
      <w:r>
        <w:rPr>
          <w:rFonts w:hint="eastAsia" w:ascii="仿宋_GB2312" w:hAnsi="仿宋_GB2312" w:eastAsia="仿宋_GB2312" w:cs="仿宋_GB2312"/>
          <w:b w:val="0"/>
          <w:bCs w:val="0"/>
          <w:color w:val="auto"/>
          <w:sz w:val="32"/>
          <w:szCs w:val="32"/>
          <w:lang w:eastAsia="zh-CN"/>
        </w:rPr>
        <w:t>项，抽查市场主体</w:t>
      </w:r>
      <w:r>
        <w:rPr>
          <w:rFonts w:hint="eastAsia" w:ascii="仿宋_GB2312" w:hAnsi="仿宋_GB2312" w:eastAsia="仿宋_GB2312" w:cs="仿宋_GB2312"/>
          <w:b w:val="0"/>
          <w:bCs w:val="0"/>
          <w:color w:val="auto"/>
          <w:sz w:val="32"/>
          <w:szCs w:val="32"/>
          <w:lang w:val="en-US" w:eastAsia="zh-CN"/>
        </w:rPr>
        <w:t>71</w:t>
      </w:r>
      <w:r>
        <w:rPr>
          <w:rFonts w:hint="eastAsia" w:ascii="仿宋_GB2312" w:hAnsi="仿宋_GB2312" w:eastAsia="仿宋_GB2312" w:cs="仿宋_GB2312"/>
          <w:b w:val="0"/>
          <w:bCs w:val="0"/>
          <w:color w:val="auto"/>
          <w:sz w:val="32"/>
          <w:szCs w:val="32"/>
          <w:lang w:eastAsia="zh-CN"/>
        </w:rPr>
        <w:t>户，抽查结果全部依法公示。</w:t>
      </w:r>
      <w:r>
        <w:rPr>
          <w:rFonts w:hint="eastAsia" w:ascii="仿宋_GB2312" w:hAnsi="仿宋_GB2312" w:eastAsia="仿宋_GB2312" w:cs="仿宋_GB2312"/>
          <w:b w:val="0"/>
          <w:bCs w:val="0"/>
          <w:color w:val="auto"/>
          <w:sz w:val="32"/>
          <w:szCs w:val="32"/>
          <w:lang w:val="en-US" w:eastAsia="zh-CN"/>
        </w:rPr>
        <w:t>二是</w:t>
      </w:r>
      <w:r>
        <w:rPr>
          <w:rFonts w:hint="eastAsia" w:ascii="仿宋_GB2312" w:hAnsi="仿宋_GB2312" w:eastAsia="仿宋_GB2312" w:cs="仿宋_GB2312"/>
          <w:b w:val="0"/>
          <w:bCs w:val="0"/>
          <w:color w:val="auto"/>
          <w:sz w:val="32"/>
          <w:szCs w:val="32"/>
          <w:lang w:eastAsia="zh-CN"/>
        </w:rPr>
        <w:t>强化重点领域监管，围绕食品安全、药品安全、特种设备安全、产品质量安全等重点领域，加大执法力度，聚焦民生关切，严厉打击虚假宣传、价格欺诈、假冒伪劣等违法行为。全年共查处各类违法案件</w:t>
      </w:r>
      <w:r>
        <w:rPr>
          <w:rFonts w:hint="eastAsia" w:ascii="仿宋_GB2312" w:hAnsi="仿宋_GB2312" w:eastAsia="仿宋_GB2312" w:cs="仿宋_GB2312"/>
          <w:b w:val="0"/>
          <w:bCs w:val="0"/>
          <w:color w:val="auto"/>
          <w:sz w:val="32"/>
          <w:szCs w:val="32"/>
          <w:lang w:val="en-US" w:eastAsia="zh-CN"/>
        </w:rPr>
        <w:t>419件</w:t>
      </w:r>
      <w:r>
        <w:rPr>
          <w:rFonts w:hint="eastAsia" w:ascii="仿宋_GB2312" w:hAnsi="仿宋_GB2312" w:eastAsia="仿宋_GB2312" w:cs="仿宋_GB2312"/>
          <w:b w:val="0"/>
          <w:bCs w:val="0"/>
          <w:color w:val="auto"/>
          <w:sz w:val="32"/>
          <w:szCs w:val="32"/>
          <w:lang w:eastAsia="zh-CN"/>
        </w:rPr>
        <w:t>，罚没款</w:t>
      </w:r>
      <w:r>
        <w:rPr>
          <w:rFonts w:hint="eastAsia" w:ascii="仿宋_GB2312" w:hAnsi="仿宋_GB2312" w:eastAsia="仿宋_GB2312" w:cs="仿宋_GB2312"/>
          <w:b w:val="0"/>
          <w:bCs w:val="0"/>
          <w:color w:val="auto"/>
          <w:sz w:val="32"/>
          <w:szCs w:val="32"/>
          <w:lang w:val="en-US" w:eastAsia="zh-CN"/>
        </w:rPr>
        <w:t>153余</w:t>
      </w:r>
      <w:r>
        <w:rPr>
          <w:rFonts w:hint="eastAsia" w:ascii="仿宋_GB2312" w:hAnsi="仿宋_GB2312" w:eastAsia="仿宋_GB2312" w:cs="仿宋_GB2312"/>
          <w:b w:val="0"/>
          <w:bCs w:val="0"/>
          <w:color w:val="auto"/>
          <w:sz w:val="32"/>
          <w:szCs w:val="32"/>
          <w:lang w:eastAsia="zh-CN"/>
        </w:rPr>
        <w:t>万元。</w:t>
      </w:r>
      <w:r>
        <w:rPr>
          <w:rFonts w:hint="eastAsia" w:ascii="仿宋_GB2312" w:hAnsi="仿宋_GB2312" w:eastAsia="仿宋_GB2312" w:cs="仿宋_GB2312"/>
          <w:b w:val="0"/>
          <w:bCs w:val="0"/>
          <w:color w:val="auto"/>
          <w:sz w:val="32"/>
          <w:szCs w:val="32"/>
          <w:lang w:val="en-US" w:eastAsia="zh-CN"/>
        </w:rPr>
        <w:t>三是</w:t>
      </w:r>
      <w:r>
        <w:rPr>
          <w:rFonts w:hint="eastAsia" w:ascii="仿宋_GB2312" w:hAnsi="仿宋_GB2312" w:eastAsia="仿宋_GB2312" w:cs="仿宋_GB2312"/>
          <w:b w:val="0"/>
          <w:bCs w:val="0"/>
          <w:color w:val="auto"/>
          <w:sz w:val="32"/>
          <w:szCs w:val="32"/>
          <w:lang w:eastAsia="zh-CN"/>
        </w:rPr>
        <w:t>规范行政处罚自由裁量权，</w:t>
      </w:r>
      <w:r>
        <w:rPr>
          <w:rFonts w:hint="eastAsia" w:ascii="仿宋_GB2312" w:hAnsi="仿宋_GB2312" w:eastAsia="仿宋_GB2312" w:cs="仿宋_GB2312"/>
          <w:color w:val="auto"/>
          <w:sz w:val="32"/>
          <w:szCs w:val="32"/>
        </w:rPr>
        <w:t>持续推进包容审慎柔性执法，</w:t>
      </w:r>
      <w:r>
        <w:rPr>
          <w:rFonts w:hint="eastAsia" w:ascii="仿宋_GB2312" w:hAnsi="仿宋_GB2312" w:eastAsia="仿宋_GB2312" w:cs="仿宋_GB2312"/>
          <w:color w:val="auto"/>
          <w:sz w:val="32"/>
          <w:szCs w:val="32"/>
          <w:lang w:eastAsia="zh-CN"/>
        </w:rPr>
        <w:t>严格落实国家市场总局两张清单制度，</w:t>
      </w:r>
      <w:r>
        <w:rPr>
          <w:rFonts w:hint="eastAsia" w:ascii="仿宋_GB2312" w:hAnsi="仿宋_GB2312" w:eastAsia="仿宋_GB2312" w:cs="仿宋_GB2312"/>
          <w:color w:val="auto"/>
          <w:sz w:val="32"/>
          <w:szCs w:val="32"/>
          <w:lang w:val="en-US" w:eastAsia="zh-CN"/>
        </w:rPr>
        <w:t>贯彻执行河南省市场监管四张清单制度推进包容审慎监管，</w:t>
      </w:r>
      <w:r>
        <w:rPr>
          <w:rFonts w:hint="eastAsia" w:ascii="仿宋_GB2312" w:hAnsi="仿宋_GB2312" w:eastAsia="仿宋_GB2312" w:cs="仿宋_GB2312"/>
          <w:b w:val="0"/>
          <w:bCs w:val="0"/>
          <w:color w:val="auto"/>
          <w:sz w:val="32"/>
          <w:szCs w:val="32"/>
          <w:lang w:eastAsia="zh-CN"/>
        </w:rPr>
        <w:t>严格执行省市市场监管行政处罚裁量基准，确保同类案件同标准处理，提升执法公正性。</w:t>
      </w:r>
      <w:r>
        <w:rPr>
          <w:rFonts w:hint="eastAsia" w:ascii="仿宋_GB2312" w:hAnsi="仿宋_GB2312" w:eastAsia="仿宋_GB2312" w:cs="仿宋_GB2312"/>
          <w:b w:val="0"/>
          <w:bCs w:val="0"/>
          <w:color w:val="auto"/>
          <w:sz w:val="32"/>
          <w:szCs w:val="32"/>
          <w:lang w:val="en-US" w:eastAsia="zh-CN"/>
        </w:rPr>
        <w:t>四是</w:t>
      </w:r>
      <w:r>
        <w:rPr>
          <w:rFonts w:hint="eastAsia" w:ascii="仿宋_GB2312" w:hAnsi="仿宋_GB2312" w:eastAsia="仿宋_GB2312" w:cs="仿宋_GB2312"/>
          <w:b w:val="0"/>
          <w:bCs w:val="0"/>
          <w:color w:val="auto"/>
          <w:sz w:val="32"/>
          <w:szCs w:val="32"/>
          <w:lang w:eastAsia="zh-CN"/>
        </w:rPr>
        <w:t>健全纠纷化解机制，畅通12315投诉举报渠道，全年受理投诉举报咨询</w:t>
      </w:r>
      <w:r>
        <w:rPr>
          <w:rFonts w:hint="eastAsia" w:ascii="仿宋_GB2312" w:hAnsi="仿宋_GB2312" w:eastAsia="仿宋_GB2312" w:cs="仿宋_GB2312"/>
          <w:b w:val="0"/>
          <w:bCs w:val="0"/>
          <w:color w:val="auto"/>
          <w:sz w:val="32"/>
          <w:szCs w:val="32"/>
          <w:lang w:val="en-US" w:eastAsia="zh-CN"/>
        </w:rPr>
        <w:t>2221</w:t>
      </w:r>
      <w:r>
        <w:rPr>
          <w:rFonts w:hint="eastAsia" w:ascii="仿宋_GB2312" w:hAnsi="仿宋_GB2312" w:eastAsia="仿宋_GB2312" w:cs="仿宋_GB2312"/>
          <w:b w:val="0"/>
          <w:bCs w:val="0"/>
          <w:color w:val="auto"/>
          <w:sz w:val="32"/>
          <w:szCs w:val="32"/>
          <w:lang w:eastAsia="zh-CN"/>
        </w:rPr>
        <w:t>万件，办结率</w:t>
      </w:r>
      <w:r>
        <w:rPr>
          <w:rFonts w:hint="eastAsia" w:ascii="仿宋_GB2312" w:hAnsi="仿宋_GB2312" w:eastAsia="仿宋_GB2312" w:cs="仿宋_GB2312"/>
          <w:b w:val="0"/>
          <w:bCs w:val="0"/>
          <w:color w:val="auto"/>
          <w:sz w:val="32"/>
          <w:szCs w:val="32"/>
          <w:lang w:val="en-US" w:eastAsia="zh-CN"/>
        </w:rPr>
        <w:t>98</w:t>
      </w:r>
      <w:r>
        <w:rPr>
          <w:rFonts w:hint="eastAsia" w:ascii="仿宋_GB2312" w:hAnsi="仿宋_GB2312" w:eastAsia="仿宋_GB2312" w:cs="仿宋_GB2312"/>
          <w:b w:val="0"/>
          <w:bCs w:val="0"/>
          <w:color w:val="auto"/>
          <w:sz w:val="32"/>
          <w:szCs w:val="32"/>
          <w:lang w:eastAsia="zh-CN"/>
        </w:rPr>
        <w:t>%，为消费者挽回经济损失</w:t>
      </w:r>
      <w:r>
        <w:rPr>
          <w:rFonts w:hint="eastAsia" w:ascii="仿宋_GB2312" w:hAnsi="仿宋_GB2312" w:eastAsia="仿宋_GB2312" w:cs="仿宋_GB2312"/>
          <w:b w:val="0"/>
          <w:bCs w:val="0"/>
          <w:color w:val="auto"/>
          <w:sz w:val="32"/>
          <w:szCs w:val="32"/>
          <w:lang w:val="en-US" w:eastAsia="zh-CN"/>
        </w:rPr>
        <w:t>52.6</w:t>
      </w:r>
      <w:r>
        <w:rPr>
          <w:rFonts w:hint="eastAsia" w:ascii="仿宋_GB2312" w:hAnsi="仿宋_GB2312" w:eastAsia="仿宋_GB2312" w:cs="仿宋_GB2312"/>
          <w:b w:val="0"/>
          <w:bCs w:val="0"/>
          <w:color w:val="auto"/>
          <w:sz w:val="32"/>
          <w:szCs w:val="32"/>
          <w:lang w:eastAsia="zh-CN"/>
        </w:rPr>
        <w:t>万元。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四是持续深化公平竞争治理，积极融入全国统一大市场建设，加力破除行政性垄断，深入贯彻《公平竞争审查条例》，开展了以“统一大市场 公平竞未来”为主题的公平竞争政策宣传、公平竞争进党校培训等活动。建立健全公平竞争审查机制，制定专项工作方案，坚持“谁制定、谁审查”的原则，压实部门责任，对涉及市场主体经济活动的规范性文件开展全面审查。2025年，委托第三方专业机构评估</w:t>
      </w:r>
      <w:bookmarkStart w:id="0" w:name="_GoBack"/>
      <w:bookmarkEnd w:id="0"/>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政府文件30份，推动废止文件1件，修订文件5份。</w:t>
      </w:r>
    </w:p>
    <w:p w14:paraId="2039C66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五、抓好普法宣传，持续优化营商环境。</w:t>
      </w:r>
      <w:r>
        <w:rPr>
          <w:rFonts w:hint="eastAsia" w:ascii="仿宋_GB2312" w:hAnsi="仿宋_GB2312" w:eastAsia="仿宋_GB2312" w:cs="仿宋_GB2312"/>
          <w:sz w:val="32"/>
          <w:szCs w:val="32"/>
          <w:lang w:eastAsia="zh-CN"/>
        </w:rPr>
        <w:t>一是深入推进服务型执法。制定出台《灵宝市市场监督管理局优化营商环境服务民营经济高质量发展八项措施》，积极向社会公布并执行。</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“一网通办”、</w:t>
      </w:r>
      <w:r>
        <w:rPr>
          <w:rFonts w:hint="eastAsia" w:ascii="仿宋_GB2312" w:hAnsi="仿宋_GB2312" w:eastAsia="仿宋_GB2312" w:cs="仿宋_GB2312"/>
          <w:sz w:val="32"/>
          <w:szCs w:val="32"/>
        </w:rPr>
        <w:t>跨部门“双随机、一公开”监管</w:t>
      </w:r>
      <w:r>
        <w:rPr>
          <w:rFonts w:hint="eastAsia" w:ascii="仿宋_GB2312" w:hAnsi="仿宋_GB2312" w:eastAsia="仿宋_GB2312" w:cs="仿宋_GB2312"/>
          <w:sz w:val="32"/>
          <w:szCs w:val="32"/>
          <w:lang w:eastAsia="zh-CN"/>
        </w:rPr>
        <w:t>，深化企业开办便利化改革。二是认真落实“谁执法谁普法”普法责任清单。</w:t>
      </w:r>
      <w:r>
        <w:rPr>
          <w:rFonts w:hint="eastAsia" w:ascii="仿宋_GB2312" w:hAnsi="仿宋_GB2312" w:eastAsia="仿宋_GB2312" w:cs="仿宋_GB2312"/>
          <w:sz w:val="32"/>
          <w:szCs w:val="32"/>
        </w:rPr>
        <w:t>把习近平法治思想作为普法宣传的首要任务</w:t>
      </w:r>
      <w:r>
        <w:rPr>
          <w:rFonts w:hint="eastAsia" w:ascii="仿宋_GB2312" w:hAnsi="仿宋_GB2312" w:eastAsia="仿宋_GB2312" w:cs="仿宋_GB2312"/>
          <w:sz w:val="32"/>
          <w:szCs w:val="32"/>
          <w:lang w:eastAsia="zh-CN"/>
        </w:rPr>
        <w:t>，运用好“3·15国际消费者权益保护日”“4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26世界知识产权日”“食品安全周”“质量月”“民法典宣传月”</w:t>
      </w:r>
      <w:r>
        <w:rPr>
          <w:rFonts w:hint="eastAsia" w:ascii="仿宋_GB2312" w:hAnsi="仿宋_GB2312" w:eastAsia="仿宋_GB2312" w:cs="仿宋_GB2312"/>
          <w:sz w:val="32"/>
          <w:szCs w:val="32"/>
          <w:lang w:val="en-US" w:eastAsia="zh-CN"/>
        </w:rPr>
        <w:t>12.4宪法宣传日</w:t>
      </w:r>
      <w:r>
        <w:rPr>
          <w:rFonts w:hint="eastAsia" w:ascii="仿宋_GB2312" w:hAnsi="仿宋_GB2312" w:eastAsia="仿宋_GB2312" w:cs="仿宋_GB2312"/>
          <w:sz w:val="32"/>
          <w:szCs w:val="32"/>
          <w:lang w:eastAsia="zh-CN"/>
        </w:rPr>
        <w:t>等时间节点，扎实开展普法集中宣传，开展推动法治共建。三是积极运用新媒体推进网络普法。增加普法视频供给，利用市场监管微信视频号、简篇、微信群等发布宣传信息</w:t>
      </w:r>
      <w:r>
        <w:rPr>
          <w:rFonts w:hint="eastAsia" w:ascii="仿宋_GB2312" w:hAnsi="仿宋_GB2312" w:eastAsia="仿宋_GB2312" w:cs="仿宋_GB2312"/>
          <w:sz w:val="32"/>
          <w:szCs w:val="32"/>
          <w:lang w:val="en-US" w:eastAsia="zh-CN"/>
        </w:rPr>
        <w:t>295</w:t>
      </w:r>
      <w:r>
        <w:rPr>
          <w:rFonts w:hint="eastAsia" w:ascii="仿宋_GB2312" w:hAnsi="仿宋_GB2312" w:eastAsia="仿宋_GB2312" w:cs="仿宋_GB2312"/>
          <w:sz w:val="32"/>
          <w:szCs w:val="32"/>
          <w:lang w:eastAsia="zh-CN"/>
        </w:rPr>
        <w:t>余条，在局机关、各基层所设立展板、电子LED屏，</w:t>
      </w:r>
      <w:r>
        <w:rPr>
          <w:rFonts w:hint="eastAsia" w:ascii="仿宋_GB2312" w:hAnsi="仿宋_GB2312" w:eastAsia="仿宋_GB2312" w:cs="仿宋_GB2312"/>
          <w:sz w:val="32"/>
          <w:szCs w:val="32"/>
          <w:lang w:val="en-US" w:eastAsia="zh-CN"/>
        </w:rPr>
        <w:t>打造食品安全法制宣传公园</w:t>
      </w:r>
      <w:r>
        <w:rPr>
          <w:rFonts w:hint="eastAsia" w:ascii="仿宋_GB2312" w:hAnsi="仿宋_GB2312" w:eastAsia="仿宋_GB2312" w:cs="仿宋_GB2312"/>
          <w:sz w:val="32"/>
          <w:szCs w:val="32"/>
          <w:lang w:eastAsia="zh-CN"/>
        </w:rPr>
        <w:t>等宣传设施，发布法律法规信息</w:t>
      </w:r>
      <w:r>
        <w:rPr>
          <w:rFonts w:hint="eastAsia" w:ascii="仿宋_GB2312" w:hAnsi="仿宋_GB2312" w:eastAsia="仿宋_GB2312" w:cs="仿宋_GB2312"/>
          <w:sz w:val="32"/>
          <w:szCs w:val="32"/>
          <w:lang w:val="en-US" w:eastAsia="zh-CN"/>
        </w:rPr>
        <w:t>276</w:t>
      </w:r>
      <w:r>
        <w:rPr>
          <w:rFonts w:hint="eastAsia" w:ascii="仿宋_GB2312" w:hAnsi="仿宋_GB2312" w:eastAsia="仿宋_GB2312" w:cs="仿宋_GB2312"/>
          <w:sz w:val="32"/>
          <w:szCs w:val="32"/>
          <w:lang w:eastAsia="zh-CN"/>
        </w:rPr>
        <w:t>余条，集中展示宣传市场监管法治文化。</w:t>
      </w: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lang w:eastAsia="zh-CN"/>
        </w:rPr>
        <w:t>推动企业合规经营。通过行政指导、约谈培训等方式，引导市场主体自觉守法、诚信经营。</w:t>
      </w:r>
    </w:p>
    <w:p w14:paraId="4654EEF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在总结成绩的同时，我们也清醒认识到工作中还存在一些短板和不足：</w:t>
      </w:r>
    </w:p>
    <w:p w14:paraId="117A625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val="en-US" w:eastAsia="zh-CN"/>
        </w:rPr>
        <w:t>一是</w:t>
      </w:r>
      <w:r>
        <w:rPr>
          <w:rFonts w:hint="eastAsia" w:ascii="楷体_GB2312" w:hAnsi="楷体_GB2312" w:eastAsia="楷体_GB2312" w:cs="楷体_GB2312"/>
          <w:b/>
          <w:bCs/>
          <w:sz w:val="32"/>
          <w:szCs w:val="32"/>
          <w:lang w:eastAsia="zh-CN"/>
        </w:rPr>
        <w:t>执法能力有待进一步提升。</w:t>
      </w:r>
      <w:r>
        <w:rPr>
          <w:rFonts w:hint="eastAsia" w:ascii="仿宋_GB2312" w:hAnsi="仿宋_GB2312" w:eastAsia="仿宋_GB2312" w:cs="仿宋_GB2312"/>
          <w:b w:val="0"/>
          <w:bCs w:val="0"/>
          <w:sz w:val="32"/>
          <w:szCs w:val="32"/>
          <w:lang w:eastAsia="zh-CN"/>
        </w:rPr>
        <w:t>面对新业态、新模式带来的监管挑战，部分执法人员的专业知识和执法技能需要持续更新强化。</w:t>
      </w:r>
    </w:p>
    <w:p w14:paraId="4232E48D">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val="en-US" w:eastAsia="zh-CN"/>
        </w:rPr>
        <w:t>二是</w:t>
      </w:r>
      <w:r>
        <w:rPr>
          <w:rFonts w:hint="eastAsia" w:ascii="楷体_GB2312" w:hAnsi="楷体_GB2312" w:eastAsia="楷体_GB2312" w:cs="楷体_GB2312"/>
          <w:b/>
          <w:bCs/>
          <w:sz w:val="32"/>
          <w:szCs w:val="32"/>
          <w:lang w:eastAsia="zh-CN"/>
        </w:rPr>
        <w:t>监管效能有待进一步优化。“</w:t>
      </w:r>
      <w:r>
        <w:rPr>
          <w:rFonts w:hint="eastAsia" w:ascii="仿宋_GB2312" w:hAnsi="仿宋_GB2312" w:eastAsia="仿宋_GB2312" w:cs="仿宋_GB2312"/>
          <w:b w:val="0"/>
          <w:bCs w:val="0"/>
          <w:sz w:val="32"/>
          <w:szCs w:val="32"/>
          <w:lang w:eastAsia="zh-CN"/>
        </w:rPr>
        <w:t>双随机、一公开”监管与信用监管、智慧监管的深度融合仍需加强，跨部门协同监管的效率和效果有待提升。</w:t>
      </w:r>
    </w:p>
    <w:p w14:paraId="52939BB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是</w:t>
      </w:r>
      <w:r>
        <w:rPr>
          <w:rFonts w:hint="eastAsia" w:ascii="楷体_GB2312" w:hAnsi="楷体_GB2312" w:eastAsia="楷体_GB2312" w:cs="楷体_GB2312"/>
          <w:b/>
          <w:bCs/>
          <w:sz w:val="32"/>
          <w:szCs w:val="32"/>
        </w:rPr>
        <w:t>执法监督工作</w:t>
      </w:r>
      <w:r>
        <w:rPr>
          <w:rFonts w:hint="eastAsia" w:ascii="楷体_GB2312" w:hAnsi="楷体_GB2312" w:eastAsia="楷体_GB2312" w:cs="楷体_GB2312"/>
          <w:b/>
          <w:bCs/>
          <w:sz w:val="32"/>
          <w:szCs w:val="32"/>
          <w:lang w:val="en-US" w:eastAsia="zh-CN"/>
        </w:rPr>
        <w:t>有待加强</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推进执法规范化建设，完善执法全过程记录，尤其是音像记录制度落实，扎实开展执法专项监督和案卷评查，规范行政处罚自由裁量权运用。</w:t>
      </w:r>
    </w:p>
    <w:p w14:paraId="284328A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14:paraId="2E1FEFB8">
      <w:pPr>
        <w:keepNext w:val="0"/>
        <w:keepLines w:val="0"/>
        <w:pageBreakBefore w:val="0"/>
        <w:widowControl w:val="0"/>
        <w:kinsoku/>
        <w:wordWrap/>
        <w:overflowPunct/>
        <w:topLinePunct w:val="0"/>
        <w:autoSpaceDE/>
        <w:autoSpaceDN/>
        <w:bidi w:val="0"/>
        <w:adjustRightInd/>
        <w:snapToGrid/>
        <w:spacing w:line="240" w:lineRule="auto"/>
        <w:ind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灵宝市市场监督管理局               </w:t>
      </w:r>
    </w:p>
    <w:p w14:paraId="0E97954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2025年12月</w:t>
      </w:r>
    </w:p>
    <w:p w14:paraId="3B8D2E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46CA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16AF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C16AF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OWU3NTI1OGU3MzU5ZGE2M2U4YTNkMDZhNTE1ZmIifQ=="/>
  </w:docVars>
  <w:rsids>
    <w:rsidRoot w:val="00000000"/>
    <w:rsid w:val="006D4931"/>
    <w:rsid w:val="00AF01AB"/>
    <w:rsid w:val="01154EDD"/>
    <w:rsid w:val="011D2C13"/>
    <w:rsid w:val="011E3D92"/>
    <w:rsid w:val="01D874A6"/>
    <w:rsid w:val="01DB7918"/>
    <w:rsid w:val="02385327"/>
    <w:rsid w:val="028848CE"/>
    <w:rsid w:val="02A1386C"/>
    <w:rsid w:val="034C53F3"/>
    <w:rsid w:val="038720C2"/>
    <w:rsid w:val="03FF3D9A"/>
    <w:rsid w:val="04EF4AA9"/>
    <w:rsid w:val="054C6FC3"/>
    <w:rsid w:val="05793C8D"/>
    <w:rsid w:val="057B7A05"/>
    <w:rsid w:val="05A351AD"/>
    <w:rsid w:val="05C148D2"/>
    <w:rsid w:val="05D14F21"/>
    <w:rsid w:val="05E55284"/>
    <w:rsid w:val="060E0879"/>
    <w:rsid w:val="06450013"/>
    <w:rsid w:val="06693D01"/>
    <w:rsid w:val="07043A2A"/>
    <w:rsid w:val="07067916"/>
    <w:rsid w:val="073B0A10"/>
    <w:rsid w:val="073E1554"/>
    <w:rsid w:val="07EC5C12"/>
    <w:rsid w:val="089B03BE"/>
    <w:rsid w:val="08CC5F7D"/>
    <w:rsid w:val="09F412B3"/>
    <w:rsid w:val="0B16263E"/>
    <w:rsid w:val="0B76482E"/>
    <w:rsid w:val="0BA871AF"/>
    <w:rsid w:val="0BDE2EEB"/>
    <w:rsid w:val="0CD276AF"/>
    <w:rsid w:val="0CFB24B9"/>
    <w:rsid w:val="0E67321C"/>
    <w:rsid w:val="0EA93269"/>
    <w:rsid w:val="0F6F6528"/>
    <w:rsid w:val="0F8B4CE8"/>
    <w:rsid w:val="0FDE1E81"/>
    <w:rsid w:val="103E1D5B"/>
    <w:rsid w:val="11333889"/>
    <w:rsid w:val="114120C9"/>
    <w:rsid w:val="119836EC"/>
    <w:rsid w:val="11A26319"/>
    <w:rsid w:val="11A402E3"/>
    <w:rsid w:val="11FC1ECD"/>
    <w:rsid w:val="120E7E53"/>
    <w:rsid w:val="122D02D9"/>
    <w:rsid w:val="125F18C3"/>
    <w:rsid w:val="12CA3D79"/>
    <w:rsid w:val="12D15108"/>
    <w:rsid w:val="130152C1"/>
    <w:rsid w:val="132965BF"/>
    <w:rsid w:val="13B74DE6"/>
    <w:rsid w:val="13F6014E"/>
    <w:rsid w:val="14FC044E"/>
    <w:rsid w:val="15157664"/>
    <w:rsid w:val="15311E8E"/>
    <w:rsid w:val="15543DCE"/>
    <w:rsid w:val="15897F1C"/>
    <w:rsid w:val="15B825AF"/>
    <w:rsid w:val="1662414B"/>
    <w:rsid w:val="16881F81"/>
    <w:rsid w:val="17190E2C"/>
    <w:rsid w:val="178A1D29"/>
    <w:rsid w:val="17914E66"/>
    <w:rsid w:val="17A60298"/>
    <w:rsid w:val="17CD0467"/>
    <w:rsid w:val="18643720"/>
    <w:rsid w:val="18697B91"/>
    <w:rsid w:val="18F55B1A"/>
    <w:rsid w:val="19230155"/>
    <w:rsid w:val="19573E8D"/>
    <w:rsid w:val="196B7938"/>
    <w:rsid w:val="19DB2D10"/>
    <w:rsid w:val="1A0758B3"/>
    <w:rsid w:val="1AC704E3"/>
    <w:rsid w:val="1B124510"/>
    <w:rsid w:val="1BC64A2C"/>
    <w:rsid w:val="1C183DA8"/>
    <w:rsid w:val="1C330BE1"/>
    <w:rsid w:val="1C450915"/>
    <w:rsid w:val="1D6E79F7"/>
    <w:rsid w:val="1D9B6A3E"/>
    <w:rsid w:val="1EB51D82"/>
    <w:rsid w:val="1FAE0C8A"/>
    <w:rsid w:val="202F6C59"/>
    <w:rsid w:val="20735A50"/>
    <w:rsid w:val="20CF69FF"/>
    <w:rsid w:val="226118D9"/>
    <w:rsid w:val="22B440FE"/>
    <w:rsid w:val="22C233F6"/>
    <w:rsid w:val="23521E3A"/>
    <w:rsid w:val="2392443F"/>
    <w:rsid w:val="23A81EB5"/>
    <w:rsid w:val="248C3608"/>
    <w:rsid w:val="25E371D4"/>
    <w:rsid w:val="26805A0F"/>
    <w:rsid w:val="27157049"/>
    <w:rsid w:val="27981050"/>
    <w:rsid w:val="27A74232"/>
    <w:rsid w:val="27D077A9"/>
    <w:rsid w:val="27D35027"/>
    <w:rsid w:val="287845F5"/>
    <w:rsid w:val="289A5B44"/>
    <w:rsid w:val="289B3D96"/>
    <w:rsid w:val="28ED2118"/>
    <w:rsid w:val="28ED63C4"/>
    <w:rsid w:val="28FB2A87"/>
    <w:rsid w:val="2961360B"/>
    <w:rsid w:val="29C30C93"/>
    <w:rsid w:val="29C71D19"/>
    <w:rsid w:val="2A4F4554"/>
    <w:rsid w:val="2C4464F3"/>
    <w:rsid w:val="2C6941AB"/>
    <w:rsid w:val="2C866B0B"/>
    <w:rsid w:val="2CDE06F5"/>
    <w:rsid w:val="2D67693D"/>
    <w:rsid w:val="2D792838"/>
    <w:rsid w:val="2E9B5EA2"/>
    <w:rsid w:val="2F1228D8"/>
    <w:rsid w:val="30A734F4"/>
    <w:rsid w:val="315216B2"/>
    <w:rsid w:val="32D22AAA"/>
    <w:rsid w:val="32E0684A"/>
    <w:rsid w:val="33EF31E8"/>
    <w:rsid w:val="346C65E7"/>
    <w:rsid w:val="358C2592"/>
    <w:rsid w:val="35A93699"/>
    <w:rsid w:val="35AA53F6"/>
    <w:rsid w:val="36FA25D0"/>
    <w:rsid w:val="375973DD"/>
    <w:rsid w:val="376C67FD"/>
    <w:rsid w:val="37F94635"/>
    <w:rsid w:val="38B40F12"/>
    <w:rsid w:val="3922196A"/>
    <w:rsid w:val="39292CF8"/>
    <w:rsid w:val="392F4087"/>
    <w:rsid w:val="39893797"/>
    <w:rsid w:val="398E34A3"/>
    <w:rsid w:val="3A241712"/>
    <w:rsid w:val="3B1D063B"/>
    <w:rsid w:val="3C8F2D8E"/>
    <w:rsid w:val="3CBB635D"/>
    <w:rsid w:val="3CF96E86"/>
    <w:rsid w:val="3D363C36"/>
    <w:rsid w:val="3EBB0897"/>
    <w:rsid w:val="3FAB58C9"/>
    <w:rsid w:val="406805AA"/>
    <w:rsid w:val="419B49AF"/>
    <w:rsid w:val="41C21F3C"/>
    <w:rsid w:val="41E129E1"/>
    <w:rsid w:val="41E33C60"/>
    <w:rsid w:val="42004812"/>
    <w:rsid w:val="420A743F"/>
    <w:rsid w:val="429513FF"/>
    <w:rsid w:val="42E2194D"/>
    <w:rsid w:val="432476D1"/>
    <w:rsid w:val="434C58B6"/>
    <w:rsid w:val="4360359D"/>
    <w:rsid w:val="436C6603"/>
    <w:rsid w:val="43AF64F0"/>
    <w:rsid w:val="44AA4BB6"/>
    <w:rsid w:val="44B813D4"/>
    <w:rsid w:val="45D11BAA"/>
    <w:rsid w:val="45F823D0"/>
    <w:rsid w:val="45FD1795"/>
    <w:rsid w:val="4618037D"/>
    <w:rsid w:val="464E0242"/>
    <w:rsid w:val="480004B0"/>
    <w:rsid w:val="4871646A"/>
    <w:rsid w:val="487A531F"/>
    <w:rsid w:val="49007B4D"/>
    <w:rsid w:val="490177EE"/>
    <w:rsid w:val="49143AC3"/>
    <w:rsid w:val="49843F7B"/>
    <w:rsid w:val="4A4F2DB8"/>
    <w:rsid w:val="4C446EF0"/>
    <w:rsid w:val="4D241CFD"/>
    <w:rsid w:val="4D7A54BB"/>
    <w:rsid w:val="4DB27309"/>
    <w:rsid w:val="4E4168DE"/>
    <w:rsid w:val="4E5849FE"/>
    <w:rsid w:val="4E661EA1"/>
    <w:rsid w:val="500E27F0"/>
    <w:rsid w:val="50212524"/>
    <w:rsid w:val="504F0E3F"/>
    <w:rsid w:val="50761BB2"/>
    <w:rsid w:val="507C2A32"/>
    <w:rsid w:val="50CE04AA"/>
    <w:rsid w:val="50E377D9"/>
    <w:rsid w:val="51360251"/>
    <w:rsid w:val="51497F84"/>
    <w:rsid w:val="521D6D1B"/>
    <w:rsid w:val="52A35472"/>
    <w:rsid w:val="52BB0A0D"/>
    <w:rsid w:val="53682BBC"/>
    <w:rsid w:val="538434F5"/>
    <w:rsid w:val="54005B52"/>
    <w:rsid w:val="54566F52"/>
    <w:rsid w:val="547277F2"/>
    <w:rsid w:val="55142657"/>
    <w:rsid w:val="554A42CB"/>
    <w:rsid w:val="55561954"/>
    <w:rsid w:val="55B856D8"/>
    <w:rsid w:val="56A26E72"/>
    <w:rsid w:val="56F11733"/>
    <w:rsid w:val="571166BB"/>
    <w:rsid w:val="57CA524F"/>
    <w:rsid w:val="57DD1426"/>
    <w:rsid w:val="57F30C49"/>
    <w:rsid w:val="580544D9"/>
    <w:rsid w:val="582B03E3"/>
    <w:rsid w:val="583C439E"/>
    <w:rsid w:val="58416076"/>
    <w:rsid w:val="586631C9"/>
    <w:rsid w:val="5886386C"/>
    <w:rsid w:val="58E95BA9"/>
    <w:rsid w:val="58F73DB4"/>
    <w:rsid w:val="593E4146"/>
    <w:rsid w:val="5A875679"/>
    <w:rsid w:val="5B5828EC"/>
    <w:rsid w:val="5BDB3ECE"/>
    <w:rsid w:val="5BDD7C46"/>
    <w:rsid w:val="5D5932FD"/>
    <w:rsid w:val="5DC34C1A"/>
    <w:rsid w:val="5ED510A9"/>
    <w:rsid w:val="5EF656A8"/>
    <w:rsid w:val="5F230066"/>
    <w:rsid w:val="5F555D46"/>
    <w:rsid w:val="5F700DD2"/>
    <w:rsid w:val="5FC058B5"/>
    <w:rsid w:val="5FC34763"/>
    <w:rsid w:val="603C0E70"/>
    <w:rsid w:val="60771CEC"/>
    <w:rsid w:val="60D13E3C"/>
    <w:rsid w:val="617249EB"/>
    <w:rsid w:val="617E069E"/>
    <w:rsid w:val="632223E3"/>
    <w:rsid w:val="63A64DC2"/>
    <w:rsid w:val="647B56A8"/>
    <w:rsid w:val="651C6572"/>
    <w:rsid w:val="654900FB"/>
    <w:rsid w:val="661F0E5C"/>
    <w:rsid w:val="67395F4D"/>
    <w:rsid w:val="674A015A"/>
    <w:rsid w:val="67DA08F2"/>
    <w:rsid w:val="68845507"/>
    <w:rsid w:val="68C06926"/>
    <w:rsid w:val="69140A20"/>
    <w:rsid w:val="6BA9644D"/>
    <w:rsid w:val="6D0843F7"/>
    <w:rsid w:val="6EA6211A"/>
    <w:rsid w:val="6ECD0DD4"/>
    <w:rsid w:val="6F4B0F13"/>
    <w:rsid w:val="6F863CF9"/>
    <w:rsid w:val="70EB708F"/>
    <w:rsid w:val="72490BD7"/>
    <w:rsid w:val="7298763E"/>
    <w:rsid w:val="72C60FDD"/>
    <w:rsid w:val="72DA4A88"/>
    <w:rsid w:val="72DF209E"/>
    <w:rsid w:val="733F0D8F"/>
    <w:rsid w:val="73476A2F"/>
    <w:rsid w:val="74640AAD"/>
    <w:rsid w:val="75CD2682"/>
    <w:rsid w:val="75E35A02"/>
    <w:rsid w:val="761D5627"/>
    <w:rsid w:val="76944F4E"/>
    <w:rsid w:val="76982C90"/>
    <w:rsid w:val="76FB6D7B"/>
    <w:rsid w:val="775D1811"/>
    <w:rsid w:val="776C60B4"/>
    <w:rsid w:val="77F71C38"/>
    <w:rsid w:val="780D5A03"/>
    <w:rsid w:val="78884021"/>
    <w:rsid w:val="78B90C9C"/>
    <w:rsid w:val="7919798C"/>
    <w:rsid w:val="794C7D62"/>
    <w:rsid w:val="79786DA9"/>
    <w:rsid w:val="7A7048C9"/>
    <w:rsid w:val="7B732F4D"/>
    <w:rsid w:val="7CD24A74"/>
    <w:rsid w:val="7D474512"/>
    <w:rsid w:val="7E1023EC"/>
    <w:rsid w:val="7E1A042F"/>
    <w:rsid w:val="7E471691"/>
    <w:rsid w:val="7EC35188"/>
    <w:rsid w:val="7F16542D"/>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2331</Words>
  <Characters>2381</Characters>
  <Lines>0</Lines>
  <Paragraphs>0</Paragraphs>
  <TotalTime>31</TotalTime>
  <ScaleCrop>false</ScaleCrop>
  <LinksUpToDate>false</LinksUpToDate>
  <CharactersWithSpaces>2403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2024-10-11T07:54:00Z</dcterms:created>
  <dc:creator>Administrator</dc:creator>
  <cp:lastModifiedBy>菩提本无树</cp:lastModifiedBy>
  <dcterms:modified xsi:type="dcterms:W3CDTF">2026-05-07T07:28:36Z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A6DEC536423D4408B1F5DBF68358A399_12</vt:lpwstr>
  </property>
  <property fmtid="{D5CDD505-2E9C-101B-9397-08002B2CF9AE}" pid="4" name="KSOTemplateDocerSaveRecord">
    <vt:lpwstr>eyJoZGlkIjoiMjIxNDdlM2ZlMWQyYmNiOGEyMzNhODdhOWFkZjRhMmYiLCJ1c2VySWQiOiI3ODU5ODc5NzIifQ==</vt:lpwstr>
  </property>
</Properties>
</file>