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216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餐饮服务（小经营店）食品安全监督检查要点表</w:t>
      </w:r>
    </w:p>
    <w:p w14:paraId="5837985B"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经营主体名称：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lang w:val="en-US" w:eastAsia="zh-CN"/>
        </w:rPr>
        <w:t xml:space="preserve">    登记证号：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</w:t>
      </w:r>
    </w:p>
    <w:p w14:paraId="2EA0C596">
      <w:pPr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联系人：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 xml:space="preserve">  地址：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70"/>
        <w:gridCol w:w="3647"/>
        <w:gridCol w:w="2396"/>
        <w:gridCol w:w="1016"/>
        <w:gridCol w:w="1736"/>
      </w:tblGrid>
      <w:tr w14:paraId="2B90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36" w:type="dxa"/>
            <w:vAlign w:val="center"/>
          </w:tcPr>
          <w:p w14:paraId="3F2485F9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470" w:type="dxa"/>
            <w:vAlign w:val="center"/>
          </w:tcPr>
          <w:p w14:paraId="59A48CA2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043" w:type="dxa"/>
            <w:gridSpan w:val="2"/>
            <w:vAlign w:val="center"/>
          </w:tcPr>
          <w:p w14:paraId="0CBA4553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检查要点</w:t>
            </w:r>
          </w:p>
        </w:tc>
        <w:tc>
          <w:tcPr>
            <w:tcW w:w="1016" w:type="dxa"/>
            <w:vAlign w:val="center"/>
          </w:tcPr>
          <w:p w14:paraId="109513DB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检查</w:t>
            </w:r>
          </w:p>
          <w:p w14:paraId="4D58E84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结果</w:t>
            </w:r>
          </w:p>
        </w:tc>
        <w:tc>
          <w:tcPr>
            <w:tcW w:w="1736" w:type="dxa"/>
            <w:vAlign w:val="center"/>
          </w:tcPr>
          <w:p w14:paraId="212FB53B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问题记录</w:t>
            </w:r>
          </w:p>
        </w:tc>
      </w:tr>
      <w:tr w14:paraId="1A4F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36" w:type="dxa"/>
            <w:vMerge w:val="restart"/>
            <w:vAlign w:val="center"/>
          </w:tcPr>
          <w:p w14:paraId="5C4EA5C1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 w14:paraId="4BFEA491">
            <w:pPr>
              <w:bidi w:val="0"/>
              <w:jc w:val="both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一、经营资质</w:t>
            </w:r>
          </w:p>
        </w:tc>
        <w:tc>
          <w:tcPr>
            <w:tcW w:w="470" w:type="dxa"/>
            <w:vAlign w:val="center"/>
          </w:tcPr>
          <w:p w14:paraId="0615E00F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043" w:type="dxa"/>
            <w:gridSpan w:val="2"/>
            <w:vAlign w:val="center"/>
          </w:tcPr>
          <w:p w14:paraId="6FA4550F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食品经营许可证或小经营店登记证在有效期内。经营项目与许可、登记事项一致。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C3B913F">
            <w:pPr>
              <w:jc w:val="both"/>
            </w:pPr>
            <w:r>
              <w:t>□符合</w:t>
            </w:r>
          </w:p>
          <w:p w14:paraId="7745F48A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6798AF6F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4F3E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036" w:type="dxa"/>
            <w:vMerge w:val="continue"/>
            <w:vAlign w:val="center"/>
          </w:tcPr>
          <w:p w14:paraId="6378BE83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38A8924E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043" w:type="dxa"/>
            <w:gridSpan w:val="2"/>
            <w:vAlign w:val="center"/>
          </w:tcPr>
          <w:p w14:paraId="4E1C779F">
            <w:pPr>
              <w:jc w:val="both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在经营场所显著位置公示食品经营许可证或登记证、日常监督检查结果记录表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两个责任公示牌、风险分级公示，持食品经营许可证餐饮店应有日管控、周排查、月调度记录表。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7047E96">
            <w:pPr>
              <w:jc w:val="both"/>
            </w:pPr>
            <w:r>
              <w:t>□符合</w:t>
            </w:r>
          </w:p>
          <w:p w14:paraId="5FE35DAF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14D2F6B5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3F55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036" w:type="dxa"/>
            <w:vMerge w:val="restart"/>
            <w:vAlign w:val="center"/>
          </w:tcPr>
          <w:p w14:paraId="66206C46">
            <w:pPr>
              <w:bidi w:val="0"/>
              <w:jc w:val="both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二、人员管理</w:t>
            </w:r>
          </w:p>
        </w:tc>
        <w:tc>
          <w:tcPr>
            <w:tcW w:w="470" w:type="dxa"/>
            <w:vAlign w:val="center"/>
          </w:tcPr>
          <w:p w14:paraId="7E2B8926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043" w:type="dxa"/>
            <w:gridSpan w:val="2"/>
            <w:vAlign w:val="center"/>
          </w:tcPr>
          <w:p w14:paraId="12C94A0F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利用食品安全考核APP每月至少组织一次考核；主要负责人和食品安全管理人员抽查考核合格。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79BE548">
            <w:pPr>
              <w:jc w:val="both"/>
            </w:pPr>
            <w:r>
              <w:t>□符合</w:t>
            </w:r>
          </w:p>
          <w:p w14:paraId="4C4C3E8B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6C247CA9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0237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036" w:type="dxa"/>
            <w:vMerge w:val="continue"/>
            <w:vAlign w:val="center"/>
          </w:tcPr>
          <w:p w14:paraId="5BBEAF25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2D9B5F53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043" w:type="dxa"/>
            <w:gridSpan w:val="2"/>
            <w:vAlign w:val="center"/>
          </w:tcPr>
          <w:p w14:paraId="083B0691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从业人员持有效健</w:t>
            </w:r>
            <w:bookmarkStart w:id="0" w:name="_GoBack"/>
            <w:bookmarkEnd w:id="0"/>
            <w:r>
              <w:rPr>
                <w:sz w:val="24"/>
                <w:szCs w:val="32"/>
              </w:rPr>
              <w:t>康证明文件上岗， 每日上岗进行晨检并记录。患有发热、腹泻、咽部炎症等病症及皮肤有伤口或感染的从业人员，不得从事处理直接入口食品的工作。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73F29F9">
            <w:pPr>
              <w:jc w:val="both"/>
            </w:pPr>
            <w:r>
              <w:t>□符合</w:t>
            </w:r>
          </w:p>
          <w:p w14:paraId="2A02A991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3911D0B7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4170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036" w:type="dxa"/>
            <w:vMerge w:val="continue"/>
            <w:vAlign w:val="center"/>
          </w:tcPr>
          <w:p w14:paraId="72C4FD25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4AEBAA42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043" w:type="dxa"/>
            <w:gridSpan w:val="2"/>
            <w:vAlign w:val="center"/>
          </w:tcPr>
          <w:p w14:paraId="268153A7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从业人员保持良好的个人卫生，穿戴清洁的工作服帽，保持手部清洁；无吸烟、饮食等不规范行为及痕迹。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87D17F5">
            <w:pPr>
              <w:jc w:val="both"/>
            </w:pPr>
            <w:r>
              <w:t>□符合</w:t>
            </w:r>
          </w:p>
          <w:p w14:paraId="0AD6CA7F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480B9B03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51FB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036" w:type="dxa"/>
            <w:vMerge w:val="restart"/>
            <w:vAlign w:val="center"/>
          </w:tcPr>
          <w:p w14:paraId="397BC4E9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三、卫生环境</w:t>
            </w:r>
          </w:p>
        </w:tc>
        <w:tc>
          <w:tcPr>
            <w:tcW w:w="470" w:type="dxa"/>
            <w:vAlign w:val="center"/>
          </w:tcPr>
          <w:p w14:paraId="7AED034A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043" w:type="dxa"/>
            <w:gridSpan w:val="2"/>
            <w:vAlign w:val="center"/>
          </w:tcPr>
          <w:p w14:paraId="7542AC4A">
            <w:pPr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加工经营场所应保持整洁： 墙壁</w:t>
            </w:r>
          </w:p>
          <w:p w14:paraId="078DC82E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（裙）、天花板、门窗、排水沟、操作台、食品加工用具等设施设备清洁、无异味，不得存在破损或脱落、地面有积水和积垢等可能影响食品加工经营安全的情形。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0AC00A1">
            <w:pPr>
              <w:jc w:val="both"/>
            </w:pPr>
            <w:r>
              <w:rPr>
                <w:rFonts w:hint="eastAsia"/>
                <w:lang w:eastAsia="zh-CN"/>
              </w:rPr>
              <w:t>☑</w:t>
            </w:r>
            <w:r>
              <w:t>符合</w:t>
            </w:r>
          </w:p>
          <w:p w14:paraId="5D259C08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1764438B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4E42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36" w:type="dxa"/>
            <w:vMerge w:val="continue"/>
            <w:vAlign w:val="center"/>
          </w:tcPr>
          <w:p w14:paraId="742A8094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27689D7F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043" w:type="dxa"/>
            <w:gridSpan w:val="2"/>
            <w:vAlign w:val="center"/>
          </w:tcPr>
          <w:p w14:paraId="36523B4B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热加工场所机械排风、排烟设施设备运转正常，无凝结水集聚或滴落、无积油及油滴滴落。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6154022">
            <w:pPr>
              <w:jc w:val="both"/>
            </w:pPr>
            <w:r>
              <w:t>□符合</w:t>
            </w:r>
          </w:p>
          <w:p w14:paraId="30E8F5BA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7D75BA12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2060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36" w:type="dxa"/>
            <w:vMerge w:val="continue"/>
            <w:vAlign w:val="center"/>
          </w:tcPr>
          <w:p w14:paraId="5DCD2C4C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57E5C655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043" w:type="dxa"/>
            <w:gridSpan w:val="2"/>
            <w:vAlign w:val="center"/>
          </w:tcPr>
          <w:p w14:paraId="18E169CE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餐饮服务场所门、窗、排气口、排水沟、出口设置有防尘、防蝇、防鼠、防虫害设施，且设置合理，运行正常。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9EC689B">
            <w:pPr>
              <w:jc w:val="both"/>
            </w:pPr>
          </w:p>
          <w:p w14:paraId="1228F026">
            <w:pPr>
              <w:jc w:val="both"/>
            </w:pPr>
            <w:r>
              <w:t>□符合</w:t>
            </w:r>
          </w:p>
          <w:p w14:paraId="79C54852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116B5ADA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335D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036" w:type="dxa"/>
            <w:vMerge w:val="continue"/>
            <w:vAlign w:val="center"/>
          </w:tcPr>
          <w:p w14:paraId="7380B808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2B45DA45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043" w:type="dxa"/>
            <w:gridSpan w:val="2"/>
            <w:vAlign w:val="center"/>
          </w:tcPr>
          <w:p w14:paraId="6715BF4A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卫生间不得设置在食品处理区内；出入口不应直对食品处理区；与外界直接相通的门能自动关闭。有独立排风装置、防臭装置，相应设施设备运转正常，地面、台面、便池保持清洁。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85F6E33">
            <w:pPr>
              <w:jc w:val="both"/>
            </w:pPr>
            <w:r>
              <w:t>□符合</w:t>
            </w:r>
          </w:p>
          <w:p w14:paraId="46A15655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1344E500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4175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036" w:type="dxa"/>
            <w:vMerge w:val="restart"/>
            <w:vAlign w:val="center"/>
          </w:tcPr>
          <w:p w14:paraId="5950998E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四、原料采购</w:t>
            </w:r>
          </w:p>
        </w:tc>
        <w:tc>
          <w:tcPr>
            <w:tcW w:w="470" w:type="dxa"/>
            <w:vAlign w:val="center"/>
          </w:tcPr>
          <w:p w14:paraId="1F11F70D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043" w:type="dxa"/>
            <w:gridSpan w:val="2"/>
            <w:vAlign w:val="center"/>
          </w:tcPr>
          <w:p w14:paraId="42F24135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对采购的食品、食品添加剂、食品相关产品和集中消毒企业供应的餐饮具开展索证索票、进货查验和采购记录。票证等资料保存完好。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7FE03F6">
            <w:pPr>
              <w:jc w:val="both"/>
            </w:pPr>
          </w:p>
          <w:p w14:paraId="113F4B7B">
            <w:pPr>
              <w:jc w:val="both"/>
            </w:pPr>
            <w:r>
              <w:t>□符合</w:t>
            </w:r>
          </w:p>
          <w:p w14:paraId="2290C81E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637AD087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731A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36" w:type="dxa"/>
            <w:vMerge w:val="continue"/>
            <w:vAlign w:val="center"/>
          </w:tcPr>
          <w:p w14:paraId="6729A31D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1203B285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043" w:type="dxa"/>
            <w:gridSpan w:val="2"/>
            <w:vAlign w:val="center"/>
          </w:tcPr>
          <w:p w14:paraId="3E6577E4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离墙、离地存放食品，分类、分隔或分离贮存不同类型的食品原料。及时清理腐败变质等感官性状异常、超过保质期等的食品原料、食品添加剂、食品相关产品。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C6E061B">
            <w:pPr>
              <w:jc w:val="both"/>
            </w:pPr>
            <w:r>
              <w:t>□符合</w:t>
            </w:r>
          </w:p>
          <w:p w14:paraId="2E94E114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099273A0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316F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1036" w:type="dxa"/>
            <w:vMerge w:val="continue"/>
            <w:vAlign w:val="center"/>
          </w:tcPr>
          <w:p w14:paraId="5F6F74FE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69B614FA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043" w:type="dxa"/>
            <w:gridSpan w:val="2"/>
            <w:vAlign w:val="center"/>
          </w:tcPr>
          <w:p w14:paraId="49C6BDEC">
            <w:pPr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对食品添加剂实施专店采购、专柜存放、专人负责、专用工具、专用台账“五专管理”。</w:t>
            </w:r>
          </w:p>
          <w:p w14:paraId="42739E7D">
            <w:pPr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禁止采购、贮存、使用亚硝酸盐等禁</w:t>
            </w:r>
          </w:p>
          <w:p w14:paraId="133D9C67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用物质，不得超量超范围使用食品添加剂。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C1216E5">
            <w:pPr>
              <w:jc w:val="both"/>
            </w:pPr>
            <w:r>
              <w:t>□符合</w:t>
            </w:r>
          </w:p>
          <w:p w14:paraId="36616D15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38F58E5B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1523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36" w:type="dxa"/>
            <w:vMerge w:val="restart"/>
            <w:vAlign w:val="center"/>
          </w:tcPr>
          <w:p w14:paraId="0D664959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五、工具设备</w:t>
            </w:r>
          </w:p>
        </w:tc>
        <w:tc>
          <w:tcPr>
            <w:tcW w:w="470" w:type="dxa"/>
            <w:vAlign w:val="center"/>
          </w:tcPr>
          <w:p w14:paraId="0C3A0FBD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043" w:type="dxa"/>
            <w:gridSpan w:val="2"/>
            <w:vAlign w:val="center"/>
          </w:tcPr>
          <w:p w14:paraId="48459E7A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直接接触食品的工具、设备、容器、包装材料等应安全、无害，应无异味、无脱落、无脱色、无变形等异常情况。分别配备加工生、熟制品的刀具、案板等工器具；生熟加工分区进行、防治交叉污染。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01F2C56">
            <w:pPr>
              <w:jc w:val="both"/>
            </w:pPr>
            <w:r>
              <w:t>□符合</w:t>
            </w:r>
          </w:p>
          <w:p w14:paraId="2BE335A8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3E852126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57DB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36" w:type="dxa"/>
            <w:vMerge w:val="continue"/>
            <w:vAlign w:val="center"/>
          </w:tcPr>
          <w:p w14:paraId="7EFC426D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7766B94E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043" w:type="dxa"/>
            <w:gridSpan w:val="2"/>
            <w:vAlign w:val="center"/>
          </w:tcPr>
          <w:p w14:paraId="50529027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实现色标管理。各类工具和容器应有明显的区分标识，可使用颜色、材料、形状、文字等方式进行区分。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0CDC99B">
            <w:pPr>
              <w:jc w:val="both"/>
            </w:pPr>
            <w:r>
              <w:t>□符合</w:t>
            </w:r>
          </w:p>
          <w:p w14:paraId="12DB287B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55502E30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67EB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36" w:type="dxa"/>
            <w:vMerge w:val="restart"/>
            <w:vAlign w:val="center"/>
          </w:tcPr>
          <w:p w14:paraId="0B27576A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六、加工管理</w:t>
            </w:r>
          </w:p>
        </w:tc>
        <w:tc>
          <w:tcPr>
            <w:tcW w:w="470" w:type="dxa"/>
            <w:vAlign w:val="center"/>
          </w:tcPr>
          <w:p w14:paraId="41DA5596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043" w:type="dxa"/>
            <w:gridSpan w:val="2"/>
            <w:vAlign w:val="center"/>
          </w:tcPr>
          <w:p w14:paraId="41253ACB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不得制售国家禁止制售的高风险食品品种。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92A1061">
            <w:pPr>
              <w:jc w:val="both"/>
            </w:pPr>
            <w:r>
              <w:t>□符合</w:t>
            </w:r>
          </w:p>
          <w:p w14:paraId="6D70A29E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60E15390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00F2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36" w:type="dxa"/>
            <w:vMerge w:val="continue"/>
            <w:vAlign w:val="center"/>
          </w:tcPr>
          <w:p w14:paraId="4BE0D9A9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691B7416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6043" w:type="dxa"/>
            <w:gridSpan w:val="2"/>
            <w:vAlign w:val="center"/>
          </w:tcPr>
          <w:p w14:paraId="131868F6">
            <w:pPr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食品原料清洗设施或设备应根据原料属性和清洗要求分开设置，与加工品种和规模相适应；保障动物性食品、植物性食品、水产品三类食品原</w:t>
            </w:r>
          </w:p>
          <w:p w14:paraId="22B96EAF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料分开清洗。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1093D1F">
            <w:pPr>
              <w:jc w:val="both"/>
            </w:pPr>
          </w:p>
          <w:p w14:paraId="29267979">
            <w:pPr>
              <w:jc w:val="both"/>
            </w:pPr>
            <w:r>
              <w:t>□符合</w:t>
            </w:r>
          </w:p>
          <w:p w14:paraId="43BE5685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6CEE4791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30D0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036" w:type="dxa"/>
            <w:vMerge w:val="continue"/>
            <w:vAlign w:val="center"/>
          </w:tcPr>
          <w:p w14:paraId="4A6F36FC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30A797BB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043" w:type="dxa"/>
            <w:gridSpan w:val="2"/>
            <w:vAlign w:val="center"/>
          </w:tcPr>
          <w:p w14:paraId="2E588698">
            <w:pPr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不同类型（蔬菜、肉类、水产类）的食品原料、不同存在形式的食品（原料、半成品、成品）分开存放，其盛放容器和加工制作工具分类管理、分</w:t>
            </w:r>
          </w:p>
          <w:p w14:paraId="7BC31363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开使用，定位存放。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EABC337">
            <w:pPr>
              <w:jc w:val="both"/>
            </w:pPr>
            <w:r>
              <w:t>□符合</w:t>
            </w:r>
          </w:p>
          <w:p w14:paraId="14AACD1C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16CA8F77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12D6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36" w:type="dxa"/>
            <w:vMerge w:val="restart"/>
            <w:vAlign w:val="center"/>
          </w:tcPr>
          <w:p w14:paraId="49C153AC">
            <w:pPr>
              <w:jc w:val="both"/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u w:val="none"/>
                <w:vertAlign w:val="baseline"/>
                <w:lang w:val="en-US" w:eastAsia="zh-CN"/>
              </w:rPr>
              <w:t>七、清洗消毒保洁</w:t>
            </w:r>
          </w:p>
        </w:tc>
        <w:tc>
          <w:tcPr>
            <w:tcW w:w="470" w:type="dxa"/>
            <w:vAlign w:val="center"/>
          </w:tcPr>
          <w:p w14:paraId="65CA3614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6043" w:type="dxa"/>
            <w:gridSpan w:val="2"/>
            <w:vAlign w:val="center"/>
          </w:tcPr>
          <w:p w14:paraId="1703DDFD">
            <w:pPr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食品处理区设置足够数量的洗手设施，附近应有洗手方法标识，配备洗手液（皂）、消毒液、擦手纸或干手</w:t>
            </w:r>
          </w:p>
          <w:p w14:paraId="0366557F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器等。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E422572">
            <w:pPr>
              <w:jc w:val="both"/>
            </w:pPr>
            <w:r>
              <w:t>□符合</w:t>
            </w:r>
          </w:p>
          <w:p w14:paraId="5AC10502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21CE2F0B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31BF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036" w:type="dxa"/>
            <w:vMerge w:val="continue"/>
            <w:vAlign w:val="center"/>
          </w:tcPr>
          <w:p w14:paraId="3A698C88">
            <w:pPr>
              <w:jc w:val="both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3BE5867D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6043" w:type="dxa"/>
            <w:gridSpan w:val="2"/>
            <w:vAlign w:val="center"/>
          </w:tcPr>
          <w:p w14:paraId="3DBF23CF">
            <w:pPr>
              <w:jc w:val="both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配备能正常运转的清洗、消毒、保洁设施设备，大小和数量能满足需要； 专供存放消毒后餐用具的保洁设施，</w:t>
            </w:r>
          </w:p>
          <w:p w14:paraId="6CEB4CEF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标记明显、结构密闭、易于清洁。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3C61B06">
            <w:pPr>
              <w:jc w:val="both"/>
            </w:pPr>
            <w:r>
              <w:t>□符合</w:t>
            </w:r>
          </w:p>
          <w:p w14:paraId="1740E182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1A470D65"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 w14:paraId="2480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36" w:type="dxa"/>
            <w:vAlign w:val="center"/>
          </w:tcPr>
          <w:p w14:paraId="3C046A8A"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八、废弃物管理</w:t>
            </w:r>
          </w:p>
        </w:tc>
        <w:tc>
          <w:tcPr>
            <w:tcW w:w="470" w:type="dxa"/>
            <w:vAlign w:val="center"/>
          </w:tcPr>
          <w:p w14:paraId="607C207A">
            <w:pPr>
              <w:jc w:val="center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043" w:type="dxa"/>
            <w:gridSpan w:val="2"/>
            <w:vAlign w:val="center"/>
          </w:tcPr>
          <w:p w14:paraId="389E616E">
            <w:p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食品处理区内的垃圾桶带有盖子，餐厨废弃物应及时清理、不得溢出。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BDF2F40">
            <w:pPr>
              <w:jc w:val="both"/>
            </w:pPr>
            <w:r>
              <w:t>□符合</w:t>
            </w:r>
          </w:p>
          <w:p w14:paraId="360F4043">
            <w:pPr>
              <w:jc w:val="both"/>
              <w:rPr>
                <w:rFonts w:hint="default"/>
                <w:lang w:val="en-US" w:eastAsia="zh-CN"/>
              </w:rPr>
            </w:pPr>
            <w:r>
              <w:t>□不符合</w:t>
            </w:r>
          </w:p>
        </w:tc>
        <w:tc>
          <w:tcPr>
            <w:tcW w:w="1736" w:type="dxa"/>
          </w:tcPr>
          <w:p w14:paraId="1319F311">
            <w:pPr>
              <w:jc w:val="center"/>
              <w:rPr>
                <w:rFonts w:hint="default"/>
                <w:u w:val="single"/>
                <w:vertAlign w:val="baseline"/>
                <w:lang w:val="en-US" w:eastAsia="zh-CN"/>
              </w:rPr>
            </w:pPr>
          </w:p>
        </w:tc>
      </w:tr>
      <w:tr w14:paraId="2924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0301" w:type="dxa"/>
            <w:gridSpan w:val="6"/>
            <w:vAlign w:val="center"/>
          </w:tcPr>
          <w:p w14:paraId="0FA6457C">
            <w:pPr>
              <w:jc w:val="both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其他需要记录的问题：</w:t>
            </w:r>
          </w:p>
          <w:p w14:paraId="1479E6DA">
            <w:pPr>
              <w:jc w:val="both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 w14:paraId="1D9A9B99">
            <w:pPr>
              <w:jc w:val="both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 w14:paraId="13126F8F">
            <w:pPr>
              <w:jc w:val="both"/>
              <w:rPr>
                <w:rFonts w:hint="eastAsia" w:eastAsiaTheme="minor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结果处理：</w:t>
            </w:r>
            <w:r>
              <w:rPr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通过     </w:t>
            </w:r>
            <w:r>
              <w:rPr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书面限期整改    </w:t>
            </w:r>
            <w:r>
              <w:rPr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固定证据立案查处    </w:t>
            </w:r>
            <w:r>
              <w:rPr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责令立即停止经营    </w:t>
            </w:r>
            <w:r>
              <w:rPr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其他</w:t>
            </w:r>
          </w:p>
        </w:tc>
      </w:tr>
      <w:tr w14:paraId="70D7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5153" w:type="dxa"/>
            <w:gridSpan w:val="3"/>
            <w:vAlign w:val="center"/>
          </w:tcPr>
          <w:p w14:paraId="69A2E651">
            <w:pPr>
              <w:jc w:val="both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执法人员（签名）：</w:t>
            </w:r>
          </w:p>
          <w:p w14:paraId="2E0D3F9A">
            <w:pPr>
              <w:jc w:val="both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 w14:paraId="46E23148">
            <w:pPr>
              <w:jc w:val="both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             </w:t>
            </w:r>
          </w:p>
          <w:p w14:paraId="7B0CB77D"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                     年     月     日</w:t>
            </w:r>
          </w:p>
        </w:tc>
        <w:tc>
          <w:tcPr>
            <w:tcW w:w="5148" w:type="dxa"/>
            <w:gridSpan w:val="3"/>
            <w:vAlign w:val="center"/>
          </w:tcPr>
          <w:p w14:paraId="0606CF52">
            <w:pPr>
              <w:jc w:val="both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被检查单位意见：</w:t>
            </w:r>
          </w:p>
          <w:p w14:paraId="7EF7D89C">
            <w:pPr>
              <w:jc w:val="both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 w14:paraId="776A0FBD">
            <w:pPr>
              <w:jc w:val="both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>法人或负责人（签名）：</w:t>
            </w:r>
          </w:p>
          <w:p w14:paraId="7E16E49C">
            <w:pPr>
              <w:jc w:val="both"/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</w:p>
          <w:p w14:paraId="1103D619">
            <w:pPr>
              <w:jc w:val="both"/>
              <w:rPr>
                <w:rFonts w:hint="default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                   年     月     日</w:t>
            </w:r>
          </w:p>
        </w:tc>
      </w:tr>
    </w:tbl>
    <w:p w14:paraId="256FFB52">
      <w:pPr>
        <w:rPr>
          <w:rFonts w:hint="default"/>
          <w:u w:val="single"/>
          <w:lang w:val="en-US" w:eastAsia="zh-CN"/>
        </w:rPr>
      </w:pPr>
    </w:p>
    <w:sectPr>
      <w:pgSz w:w="11906" w:h="16838"/>
      <w:pgMar w:top="1060" w:right="720" w:bottom="1060" w:left="10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295FCF-5B37-4DA1-81DB-0C06FACB93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383466-4283-4261-A276-9595F2A990A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6A9BF21-9AFF-4660-9835-E973C7789A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D7FEC"/>
    <w:rsid w:val="39CB5954"/>
    <w:rsid w:val="457979F9"/>
    <w:rsid w:val="5BFF437E"/>
    <w:rsid w:val="69DB6E7B"/>
    <w:rsid w:val="722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1496</Words>
  <Characters>1509</Characters>
  <Lines>0</Lines>
  <Paragraphs>0</Paragraphs>
  <TotalTime>25</TotalTime>
  <ScaleCrop>false</ScaleCrop>
  <LinksUpToDate>false</LinksUpToDate>
  <CharactersWithSpaces>1727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2026-01-09T05:44:00Z</dcterms:created>
  <dc:creator>YING</dc:creator>
  <cp:lastModifiedBy>YING</cp:lastModifiedBy>
  <cp:lastPrinted>2026-01-09T06:20:00Z</cp:lastPrinted>
  <dcterms:modified xsi:type="dcterms:W3CDTF">2026-01-09T07:26:25Z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B523E7326A07482FBE7F8930BCE202F1_11</vt:lpwstr>
  </property>
  <property fmtid="{D5CDD505-2E9C-101B-9397-08002B2CF9AE}" pid="4" name="KSOTemplateDocerSaveRecord">
    <vt:lpwstr>eyJoZGlkIjoiYjQzOWVjYjcxNjI4OGIyYzNkNzMxYmU0MTc1OGVjNmMiLCJ1c2VySWQiOiIzNjY0NzAyOTUifQ==</vt:lpwstr>
  </property>
</Properties>
</file>