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关于督促停办民办幼儿园完成年检</w:t>
      </w:r>
    </w:p>
    <w:p w14:paraId="5273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及注销手续的告知</w:t>
      </w:r>
    </w:p>
    <w:p w14:paraId="003F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7E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各停办民办幼儿园：​</w:t>
      </w:r>
    </w:p>
    <w:p w14:paraId="7EC3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民办教育促进法》《中华人民共和国民办教育促进法实施条例》及相关教育管理规定，民办幼儿园停办后，应依法履行年检申报义务并及时办理相关注销手续，这是规范民办教育管理秩序、保障幼儿及相关方合法权益的重要举措。为进一步加强民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监管，现就有关事项告知如下：​</w:t>
      </w:r>
    </w:p>
    <w:p w14:paraId="071B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一、年检申报要求。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已停办但尚未办理注销手续的民办幼儿园，须在本告知发布之日起 15 个工作日内，提交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年度检查相关材料（包括但不限于停办情况说明、资产清算报告、教职工安置情况、幼儿分流情况等），配合完成年度检查工作。年检材料需真实、完整，如实反映幼儿园停办后的各项情况，不得隐瞒、虚报。​</w:t>
      </w:r>
    </w:p>
    <w:p w14:paraId="6557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二、注销手续办理。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年检后，各停办民办幼儿园应在30个工作日内，提交注销申请及相关材料（包括注销申请书、办学许可证正副本、法人登记证书、资产清算完结证明、无遗留债权债务承诺书等），依法办理办学许可证注销及相关备案手续。逾期未提交注销申请的，将依据相关规定启动督促整改程序。​</w:t>
      </w:r>
    </w:p>
    <w:p w14:paraId="49D75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三、相关法律责任。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停办民办幼儿园未按本告知要求按期完成年检或办理注销手续，将按照《中华人民共和国民办教育促进法》等法律法规，采取约谈负责人、责令限期整改、通报批评等措施；情节严重的，将依法撤销办学许可，并向社会公示，同时将相关信息记入信用档案，对相关责任人的后续教育相关活动予以限制。若因未及时注销手续引发债权债务纠纷、幼儿权益受损等问题，相关责任由幼儿园及负责人自行承担。​</w:t>
      </w:r>
    </w:p>
    <w:p w14:paraId="16CB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四、联系方式。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各停办民办幼儿园在办理过程中如有疑问，可联系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教体局学前教育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科咨询。联系电话：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0398-8663373。</w:t>
      </w:r>
    </w:p>
    <w:p w14:paraId="1A87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请各停办民办幼儿园高度重视此项工作，严格按照本告知要求及时办理相关手续，确保民办教育管理工作规范有序推进。​</w:t>
      </w:r>
    </w:p>
    <w:p w14:paraId="3D61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488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灵宝市教育体育局</w:t>
      </w:r>
    </w:p>
    <w:p w14:paraId="1D09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2026年3月2日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NDM3NDY2YTEzZWMwZjE2YWY2MDkwMTQyZmNmMWYifQ=="/>
  </w:docVars>
  <w:rsids>
    <w:rsidRoot w:val="5E1E2692"/>
    <w:rsid w:val="04642403"/>
    <w:rsid w:val="0BE30E83"/>
    <w:rsid w:val="12CD386A"/>
    <w:rsid w:val="13622204"/>
    <w:rsid w:val="14F8008C"/>
    <w:rsid w:val="1BBE6445"/>
    <w:rsid w:val="1D305121"/>
    <w:rsid w:val="1EB64CF4"/>
    <w:rsid w:val="289601ED"/>
    <w:rsid w:val="31D93F67"/>
    <w:rsid w:val="35E6061B"/>
    <w:rsid w:val="4ACC05C3"/>
    <w:rsid w:val="4F794880"/>
    <w:rsid w:val="55620BB0"/>
    <w:rsid w:val="5E1E2692"/>
    <w:rsid w:val="65446FEE"/>
    <w:rsid w:val="67232E53"/>
    <w:rsid w:val="6C195161"/>
    <w:rsid w:val="6D7D631A"/>
    <w:rsid w:val="748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772</Characters>
  <Lines>0</Lines>
  <Paragraphs>0</Paragraphs>
  <TotalTime>26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2025-11-19T06:52:00Z</dcterms:created>
  <dc:creator>冰柳儿</dc:creator>
  <cp:lastModifiedBy>我是好人。</cp:lastModifiedBy>
  <dcterms:modified xsi:type="dcterms:W3CDTF">2026-03-03T08:45:32Z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3AF5ED79CBC94240AB324DC9D40150D3_11</vt:lpwstr>
  </property>
  <property fmtid="{D5CDD505-2E9C-101B-9397-08002B2CF9AE}" pid="4" name="KSOTemplateDocerSaveRecord">
    <vt:lpwstr>eyJoZGlkIjoiOTM1NzBjYTEyNTc0MzJhYjZmOTliM2FlNjgxMzM5YTQiLCJ1c2VySWQiOiIyOTQyMjQxNjUifQ==</vt:lpwstr>
  </property>
</Properties>
</file>