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1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683D7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40A2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B847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5AA9C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531E3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21"/>
          <w:szCs w:val="21"/>
        </w:rPr>
      </w:pPr>
    </w:p>
    <w:p w14:paraId="24EE1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10"/>
          <w:szCs w:val="10"/>
        </w:rPr>
      </w:pPr>
    </w:p>
    <w:p w14:paraId="15F00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34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4"/>
          <w:szCs w:val="34"/>
          <w:u w:val="none"/>
        </w:rPr>
        <w:t>阳政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24"/>
          <w:lang w:val="en" w:eastAsia="zh-CN"/>
        </w:rPr>
        <w:t>〔202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24"/>
          <w:lang w:val="en"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24"/>
          <w:lang w:val="en-US" w:eastAsia="zh-CN"/>
        </w:rPr>
        <w:t>203</w:t>
      </w:r>
      <w:r>
        <w:rPr>
          <w:rFonts w:hint="default" w:ascii="Times New Roman" w:hAnsi="Times New Roman" w:eastAsia="仿宋_GB2312" w:cs="Times New Roman"/>
          <w:color w:val="auto"/>
          <w:spacing w:val="34"/>
          <w:sz w:val="34"/>
          <w:szCs w:val="34"/>
          <w:u w:val="none"/>
          <w:lang w:val="en-US" w:eastAsia="zh-CN"/>
        </w:rPr>
        <w:t>号</w:t>
      </w:r>
    </w:p>
    <w:p w14:paraId="34D80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A508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7B81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44"/>
          <w:szCs w:val="20"/>
          <w:lang w:val="en-US" w:eastAsia="zh-CN" w:bidi="ar-SA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阳平镇冬季消防安全隐患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排查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整治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44"/>
          <w:szCs w:val="20"/>
          <w:lang w:val="en-US" w:eastAsia="zh-CN" w:bidi="ar-SA"/>
        </w:rPr>
        <w:t>》的通知</w:t>
      </w:r>
    </w:p>
    <w:p w14:paraId="43E9C45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4E04C70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行政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村、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镇直镇办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各单位：</w:t>
      </w:r>
    </w:p>
    <w:p w14:paraId="53003B8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现将《阳平镇冬季消防安全隐患排查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整治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工作方案》印发给你们，请结合实际，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抓好任务落实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293EB60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2D31213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4C8AF64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阳平镇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人民政府</w:t>
      </w:r>
    </w:p>
    <w:p w14:paraId="69E6057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6E9662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bottom"/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  <w:lang w:val="en-US" w:eastAsia="zh-CN"/>
        </w:rPr>
        <w:sectPr>
          <w:pgSz w:w="11906" w:h="16838"/>
          <w:pgMar w:top="2098" w:right="1474" w:bottom="1984" w:left="1587" w:header="851" w:footer="1417" w:gutter="0"/>
          <w:pgNumType w:fmt="numberInDash" w:start="1"/>
          <w:cols w:space="425" w:num="1"/>
          <w:docGrid w:type="lines" w:linePitch="312" w:charSpace="0"/>
        </w:sectPr>
      </w:pPr>
    </w:p>
    <w:p w14:paraId="5A89E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44"/>
          <w:szCs w:val="20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44"/>
          <w:szCs w:val="20"/>
          <w:lang w:val="en-US" w:eastAsia="zh-CN" w:bidi="ar-SA"/>
        </w:rPr>
        <w:t>阳平镇冬季消防安全隐患排查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44"/>
          <w:szCs w:val="20"/>
          <w:lang w:val="en-US" w:eastAsia="zh-CN" w:bidi="ar-SA"/>
        </w:rPr>
        <w:t>整治</w:t>
      </w:r>
    </w:p>
    <w:p w14:paraId="38556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44"/>
          <w:szCs w:val="20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44"/>
          <w:szCs w:val="20"/>
          <w:lang w:val="en-US" w:eastAsia="zh-CN" w:bidi="ar-SA"/>
        </w:rPr>
        <w:t>工作方案</w:t>
      </w:r>
    </w:p>
    <w:p w14:paraId="2931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 w14:paraId="159AE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为深刻吸取近期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全国各地发生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火灾事故教训，切实抓好我镇冬季火灾防控工作，有效防范和遏制重特大火灾事故发生，确保人民群众生命财产安全和社会稳定，结合我镇实际，制定本工作方案。</w:t>
      </w:r>
    </w:p>
    <w:p w14:paraId="0A609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、工作目标</w:t>
      </w:r>
    </w:p>
    <w:p w14:paraId="7A672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按照安全生产“三管三必须”，管行业必须管安全、管业务必须管安全、管生产经营必须管安全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原则要求，坚持“安全第一、预防为主、综合治理”工作方针，通过开展冬季消防安全隐患排查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整治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，全面排查各类火灾隐患，落实属地管理责任、部门监管责任和社会单位主体责任，提升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全镇上下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消防安全意识和自防自救能力，确保全镇冬季消防安全形势持续稳定。</w:t>
      </w:r>
    </w:p>
    <w:p w14:paraId="72A4B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组织领导</w:t>
      </w:r>
    </w:p>
    <w:p w14:paraId="3549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bidi="ar-SA"/>
        </w:rPr>
        <w:t>经研究，决定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 w:bidi="ar-SA"/>
        </w:rPr>
        <w:t>成立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阳平镇冬季消防安全隐患排查治理工作领导小组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成员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 w:bidi="ar-SA"/>
        </w:rPr>
        <w:t>名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单如下：</w:t>
      </w:r>
    </w:p>
    <w:p w14:paraId="1BB7F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党委副书记、镇长</w:t>
      </w:r>
    </w:p>
    <w:p w14:paraId="12541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党委委员、纪委书记、监察办公室主任</w:t>
      </w:r>
    </w:p>
    <w:p w14:paraId="5C82C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刘洋洋  党委委员、组织委员、统战委员</w:t>
      </w:r>
    </w:p>
    <w:p w14:paraId="7483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常秋芳  党委委员、宣传委员</w:t>
      </w:r>
    </w:p>
    <w:p w14:paraId="7896C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李金鑫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副镇长</w:t>
      </w:r>
    </w:p>
    <w:p w14:paraId="45DE9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薛宇坤  副镇长</w:t>
      </w:r>
    </w:p>
    <w:p w14:paraId="32CF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纪威江  副镇长</w:t>
      </w:r>
    </w:p>
    <w:p w14:paraId="45CA0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翟  阳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市场监督管理所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所长</w:t>
      </w:r>
    </w:p>
    <w:p w14:paraId="7C5BE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成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段朝晖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平安建设办公室副主任</w:t>
      </w:r>
    </w:p>
    <w:p w14:paraId="5093A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张素娟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公共服务办公室主任</w:t>
      </w:r>
    </w:p>
    <w:p w14:paraId="2C0F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马金柱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市场监督管理所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所长</w:t>
      </w:r>
    </w:p>
    <w:p w14:paraId="4438A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薛界明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经济发展办公室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主任</w:t>
      </w:r>
    </w:p>
    <w:p w14:paraId="06F94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强海豹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村镇建设办公室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副主任</w:t>
      </w:r>
    </w:p>
    <w:p w14:paraId="68AE2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李小林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综合行政执法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副大队长</w:t>
      </w:r>
    </w:p>
    <w:p w14:paraId="6911F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农业农村服务中心主任</w:t>
      </w:r>
    </w:p>
    <w:p w14:paraId="5AD13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赵江波  阳平中心学校校长</w:t>
      </w:r>
    </w:p>
    <w:p w14:paraId="6A72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秦江涛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阳平派出所所长</w:t>
      </w:r>
    </w:p>
    <w:p w14:paraId="3D967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阳平中心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供电所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所长</w:t>
      </w:r>
    </w:p>
    <w:p w14:paraId="043F1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党支部书记</w:t>
      </w:r>
    </w:p>
    <w:p w14:paraId="7ED5E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领导小组下设办公室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办公室设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镇平安建设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，李金鑫同志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任办公室主任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，负责日常工作协调、信息汇总、督查督办。</w:t>
      </w:r>
    </w:p>
    <w:p w14:paraId="037B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阶段工作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安排</w:t>
      </w:r>
    </w:p>
    <w:p w14:paraId="50B16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2025年12月25日起，2026年2月28日结束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排查整治工作共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分三个阶段进行：</w:t>
      </w:r>
    </w:p>
    <w:p w14:paraId="69E4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（一）动员部署与自查自纠阶段（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2025年12月25日—12月31日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制定方案，召开会议，广泛宣传，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动员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督促各行业领域、社会单位开展自查自纠。</w:t>
      </w:r>
    </w:p>
    <w:p w14:paraId="03740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（二）集中排查与重点整治阶段（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2026年1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月1日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日）：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组织工作组开展拉网式排查，建立隐患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排查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台账，明确整改责任和时限，实施集中整治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，形成闭环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 w14:paraId="0668C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（三）巩固提升与总结验收阶段（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2月1日至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2月28日）：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开展“回头看”，巩固整治成果，健全长效机制，进行全面总结。</w:t>
      </w:r>
    </w:p>
    <w:p w14:paraId="1F3C4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四、排查重点及责任分工</w:t>
      </w:r>
    </w:p>
    <w:p w14:paraId="38FC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（一）公共聚集场所及重点单位（责任部门：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党建工作办公室、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公共服务办公室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平安建设办公室、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综合行政执法队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、阳平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派出所、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阳平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市场监督管理所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、阳平中心学校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</w:t>
      </w:r>
    </w:p>
    <w:p w14:paraId="70D66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重点排查：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商场市场、宾馆饭店、医院、学校（幼儿园）、养老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、公共娱乐场所、“三合一”、“多合一”场所。</w:t>
      </w:r>
    </w:p>
    <w:p w14:paraId="7ED8F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2.排查内容：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消防安全责任制落实情况；消防设施器材是否完好有效；疏散通道、安全出口是否畅通；用火用电用气管理是否规范；装饰装修材料是否符合防火要求；员工是否经过消防安全培训；应急疏散预案是否制定并演练。</w:t>
      </w:r>
    </w:p>
    <w:p w14:paraId="3472F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（二）工业企业及仓储物流场所（责任部门：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平安建设办公室、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经济发展办公室、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阳平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派出所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、综合行政执法队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</w:t>
      </w:r>
    </w:p>
    <w:p w14:paraId="4A49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重点排查：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劳动密集型企业、易燃易爆单位、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工贸企业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、物流仓库、废旧物资回收点。</w:t>
      </w:r>
    </w:p>
    <w:p w14:paraId="40918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排查内容：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防火分隔是否到位；消防水源是否充足；消防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道是否被占用；危险化学品存放是否规范；动火作业审批管理是否严格；是否存在违规住人现象；电气线路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是否符合规定。</w:t>
      </w:r>
    </w:p>
    <w:p w14:paraId="7D1DE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（三）建筑施工及住宅小区与燃气安全领域（责任部门：村镇建设办公室、市场监督管理所）</w:t>
      </w:r>
    </w:p>
    <w:p w14:paraId="30EA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重点排查：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农村自建房、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老旧小区、高层住宅、出租房屋、电动自行车集中停放充电场所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建工程施工现场、燃气经营企业、燃气使用场所（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是餐饮场所）、瓶装液化气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充装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供应站点。</w:t>
      </w:r>
    </w:p>
    <w:p w14:paraId="04CA3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排查内容：施工现场临时消防设施是否配备；工棚用火用电是否安全；燃气管道、阀门、连接软管等是否完好、符合标准；是否存在非法充装、运输、储存、销售燃气行为；用气场所通风是否良好，是否安装可燃气体报警装置。</w:t>
      </w:r>
    </w:p>
    <w:p w14:paraId="4999C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（四）“九小场所”（责任部门：各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行政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村、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阳平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派出所、综合行政执法队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、村镇建设办公室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</w:t>
      </w:r>
    </w:p>
    <w:p w14:paraId="54E1F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重点排查：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小商店、小旅馆、小餐饮、小作坊、小娱乐场所等“九小场所”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31499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排查内容：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是否违规住人；是否配备必要灭火器材；是否存在私拉乱接电线、超负荷用电；电动自行车是否违规停放充电；楼道是否堆放可燃杂物；消防车通道、疏散通道是否被堵塞、占用。</w:t>
      </w:r>
    </w:p>
    <w:p w14:paraId="5F1C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（五）森林防火与农村消防安全（责任部门：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村镇建设办公室、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农业农村服务中心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各村）</w:t>
      </w:r>
    </w:p>
    <w:p w14:paraId="2CB3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重点排查：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林区及周边地带、秸秆堆放区域、农村自建房、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农业设施、冷库、养殖大棚、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独居老人住所。</w:t>
      </w:r>
    </w:p>
    <w:p w14:paraId="11B8E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排查内容：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森林防火责任制是否落实；野外火源管控是否到位；秸秆焚烧等行为是否得到有效制止；农村老旧线路是否改造；柴草堆放是否远离火源、房屋；是否对特殊群体进行重点监护和宣传教育。</w:t>
      </w:r>
    </w:p>
    <w:p w14:paraId="05FA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（六）电气火灾防范（责任部门：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阳平中心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供电所）</w:t>
      </w:r>
    </w:p>
    <w:p w14:paraId="1E613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重点排查：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各类场所电气线路、用电设备。</w:t>
      </w:r>
    </w:p>
    <w:p w14:paraId="5DBA8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排查内容：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是否使用不合格电器产品；电气线路是否老化、破损、私拉乱接；是否超负荷运行；电取暖设备使用是否规范。</w:t>
      </w:r>
    </w:p>
    <w:p w14:paraId="03E84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、工作步骤</w:t>
      </w:r>
    </w:p>
    <w:p w14:paraId="2CDB6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宣传培训，营造氛围：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利用广播、宣传栏、微信群等多种形式，广泛宣传冬季防火知识和火灾案例，组织开展应急疏散演练，提升公众消防安全素质。</w:t>
      </w:r>
    </w:p>
    <w:p w14:paraId="51F4E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全面排查，建立台账：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两个工作组按照分工，立即组织开展隐患排查，对发现的问题逐一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进行责任主体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登记，建立隐患清单、整改清单、责任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清单。</w:t>
      </w:r>
    </w:p>
    <w:p w14:paraId="2AD01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(三）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落实整改，消除隐患：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对排查出的隐患，能立即整改的要责令当场整改；不能立即整改的，要明确整改责任单位、责任人、整改措施和时限，限期整改；对重大火灾隐患，要挂牌督办。</w:t>
      </w:r>
    </w:p>
    <w:p w14:paraId="4513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严格执法，强化震慑：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对拒不整改或整改不到位的单位，相关执法部门要依法采取查封、停产停业、罚款等措施。对因工作不力导致火灾事故的，严肃追究责任。</w:t>
      </w:r>
    </w:p>
    <w:p w14:paraId="4DCDA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督查检查，确保实效：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领导小组办公室将定期对各工作组、各村、各相关部门工作开展情况进行督查，并将结果纳入年度安全生产考核。</w:t>
      </w:r>
    </w:p>
    <w:p w14:paraId="00868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、工作要求</w:t>
      </w:r>
    </w:p>
    <w:p w14:paraId="768E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（一）提高认识，加强领导。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各单位要充分认识冬季消防安全工作的严峻性和重要性，主要负责人要亲自部署、亲自检查，确保工作落到实处。</w:t>
      </w:r>
    </w:p>
    <w:p w14:paraId="14756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（二）协同配合，形成合力。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各部门、各工作组要各司其职，各负其责，加强信息沟通和联合执法，形成齐抓共管的工作格局。</w:t>
      </w:r>
    </w:p>
    <w:p w14:paraId="2C525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（三）突出重点，务求实效。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要紧盯重点区域、重点场所、重点环节，深入细致排查，切实解决一批突出火灾隐患问题。</w:t>
      </w:r>
    </w:p>
    <w:p w14:paraId="5EAD3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（四）强化值守，应急准备。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严格落实值班值守制度，完善火灾应急预案，加强应急救援队伍建设和物资储备，确保一旦发生火情能够快速有效处置。</w:t>
      </w:r>
    </w:p>
    <w:p w14:paraId="18E08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（五）及时报送，畅通信息。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各工作组、各村要明确专人负责信息报送，定期向领导小组办公室报告工作进展、隐患排查整改情况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重大情况随时报告。</w:t>
      </w:r>
    </w:p>
    <w:p w14:paraId="4A7C5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53501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附件：1、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阳平镇冬季消防安全隐患排查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整治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工作人员分组</w:t>
      </w:r>
    </w:p>
    <w:p w14:paraId="01A92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阳平镇冬季消防安全隐患排查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登记表</w:t>
      </w:r>
    </w:p>
    <w:p w14:paraId="7DA3ED8C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DDBF89D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B65626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CE1CE7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548CDF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A6A4E4F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1C94B6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B126B01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5CCC0B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B7EE5A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C27887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8B915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10795</wp:posOffset>
                </wp:positionV>
                <wp:extent cx="555625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62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1pt;margin-top:0.85pt;height:0pt;width:437.5pt;z-index:251661312;mso-width-relative:page;mso-height-relative:page;" filled="f" stroked="t" coordsize="21600,21600" o:gfxdata="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0yMO9EAAAAFAQAADwAAAAAAAAABACAAAAAiAAAAZHJzL2Rvd25yZXYueG1sUEsBAhQA&#10;FAAAAAgAh07iQH3VfZv5AQAA8gMAAA4AAAAAAAAAAQAgAAAAI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392430</wp:posOffset>
                </wp:positionV>
                <wp:extent cx="5559425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30.9pt;height:0pt;width:437.75pt;z-index:251660288;mso-width-relative:page;mso-height-relative:page;" filled="f" stroked="t" coordsize="21600,21600" o:gfxdata="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nGMf9UAAAAHAQAADwAAAAAAAAABACAAAAAiAAAAZHJzL2Rvd25yZXYueG1sUEsB&#10;AhQAFAAAAAgAh07iQIbpz0/4AQAA8gMAAA4AAAAAAAAAAQAgAAAAJ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阳平镇人民政府办公室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印</w:t>
      </w:r>
    </w:p>
    <w:p w14:paraId="3BE52D41">
      <w:pPr>
        <w:pStyle w:val="2"/>
        <w:ind w:firstLine="6080" w:firstLineChars="19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柒拾伍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CF3B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770CD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44"/>
          <w:szCs w:val="20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44"/>
          <w:szCs w:val="20"/>
          <w:lang w:val="en-US" w:eastAsia="zh-CN" w:bidi="ar-SA"/>
        </w:rPr>
        <w:t>阳平镇冬季消防安全隐患排查治理</w:t>
      </w:r>
    </w:p>
    <w:p w14:paraId="5F490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44"/>
          <w:szCs w:val="20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44"/>
          <w:szCs w:val="20"/>
          <w:lang w:val="en-US" w:eastAsia="zh-CN" w:bidi="ar-SA"/>
        </w:rPr>
        <w:t>工作人员分组</w:t>
      </w:r>
    </w:p>
    <w:p w14:paraId="1A9F7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第一组：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段朝晖  平安建设办公室副主任</w:t>
      </w:r>
    </w:p>
    <w:p w14:paraId="7D4A9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杨帅龙  平安建设办公室工作人员</w:t>
      </w:r>
    </w:p>
    <w:p w14:paraId="03092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王  伟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市场监督管理所工作人员</w:t>
      </w:r>
    </w:p>
    <w:p w14:paraId="7863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强海豹  村镇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规划建设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办公室工作人员</w:t>
      </w:r>
    </w:p>
    <w:p w14:paraId="4B418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刘朋远  经济发展办公室工作人员</w:t>
      </w:r>
    </w:p>
    <w:p w14:paraId="7423B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赵海龙  公共服务办公室工作人员</w:t>
      </w:r>
    </w:p>
    <w:p w14:paraId="12174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嵇海波  综合行政执法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队工作人员</w:t>
      </w:r>
    </w:p>
    <w:p w14:paraId="10091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张江辉  阳平派出所民警</w:t>
      </w:r>
    </w:p>
    <w:p w14:paraId="07A89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赵向凯  阳平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供电所工作人员</w:t>
      </w:r>
    </w:p>
    <w:p w14:paraId="2EE50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第二组：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亢泽仁  平安建设办公室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副主任</w:t>
      </w:r>
    </w:p>
    <w:p w14:paraId="57775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亢世艺  平安建设办公室工作人员</w:t>
      </w:r>
    </w:p>
    <w:p w14:paraId="55AD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刘云平  平安建设办公室工作人员</w:t>
      </w:r>
    </w:p>
    <w:p w14:paraId="2E47D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赵晓丽  党建工作办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公室工作人员</w:t>
      </w:r>
    </w:p>
    <w:p w14:paraId="7C73C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刘广谋  市场监督管理所工作人员</w:t>
      </w:r>
    </w:p>
    <w:p w14:paraId="78BF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何向坤  综合行政执法队工作人员</w:t>
      </w:r>
    </w:p>
    <w:p w14:paraId="0F5B5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吴俊威  阳平派出所民警</w:t>
      </w:r>
    </w:p>
    <w:p w14:paraId="43B49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左忠信  阳平中心学校工作人员</w:t>
      </w:r>
    </w:p>
    <w:p w14:paraId="112A9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乔铭朝  阳平供电所工作人员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CBCBF9-69A0-41AF-9AD3-75CB46ED4B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28C2F7-87F1-43B1-ACA0-9DA54499041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FB4F3A1-DF12-4771-857F-B1D2EF4F627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3D690FF-CACE-42CC-89E8-D6E217DE8C4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82BC980-3EE6-4C93-8F86-83B376208E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5329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3F22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3F229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ZWYyZGVhNjk0ZDFiZjU3ZWJiMDczZjczZGM4MmIifQ=="/>
  </w:docVars>
  <w:rsids>
    <w:rsidRoot w:val="00000000"/>
    <w:rsid w:val="015E0632"/>
    <w:rsid w:val="03AC38D7"/>
    <w:rsid w:val="0AA7129C"/>
    <w:rsid w:val="0B440899"/>
    <w:rsid w:val="125657F5"/>
    <w:rsid w:val="16113A6D"/>
    <w:rsid w:val="1BF73705"/>
    <w:rsid w:val="1F3A67A9"/>
    <w:rsid w:val="1F465558"/>
    <w:rsid w:val="348953EB"/>
    <w:rsid w:val="38455ACD"/>
    <w:rsid w:val="38EF493D"/>
    <w:rsid w:val="3A4D2A17"/>
    <w:rsid w:val="3B286FE0"/>
    <w:rsid w:val="3BE253C4"/>
    <w:rsid w:val="3EBC016B"/>
    <w:rsid w:val="40730CFD"/>
    <w:rsid w:val="40980764"/>
    <w:rsid w:val="48DE6819"/>
    <w:rsid w:val="4900334A"/>
    <w:rsid w:val="4FA113E3"/>
    <w:rsid w:val="512027DB"/>
    <w:rsid w:val="51262112"/>
    <w:rsid w:val="532D5E1F"/>
    <w:rsid w:val="55FA184D"/>
    <w:rsid w:val="56CB72F5"/>
    <w:rsid w:val="57154464"/>
    <w:rsid w:val="58B45713"/>
    <w:rsid w:val="5F6640E9"/>
    <w:rsid w:val="64F470E0"/>
    <w:rsid w:val="6C090EC9"/>
    <w:rsid w:val="71C01745"/>
    <w:rsid w:val="73EC4A73"/>
    <w:rsid w:val="7AF83CFD"/>
    <w:rsid w:val="7BEE3352"/>
    <w:rsid w:val="7E77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Calibri" w:eastAsia="Times New Roman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UserStyle_0"/>
    <w:qFormat/>
    <w:uiPriority w:val="0"/>
    <w:pPr>
      <w:spacing w:line="240" w:lineRule="auto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3038</Words>
  <Characters>3079</Characters>
  <Lines>0</Lines>
  <Paragraphs>0</Paragraphs>
  <TotalTime>26</TotalTime>
  <ScaleCrop>false</ScaleCrop>
  <LinksUpToDate>false</LinksUpToDate>
  <CharactersWithSpaces>3189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2025-12-24T06:51:00Z</dcterms:created>
  <dc:creator>Administrator</dc:creator>
  <cp:lastModifiedBy>别辜负遇见♡</cp:lastModifiedBy>
  <cp:lastPrinted>2025-12-29T02:38:08Z</cp:lastPrinted>
  <dcterms:modified xsi:type="dcterms:W3CDTF">2025-12-29T02:38:13Z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eyJoZGlkIjoiYmNkZGMxZjI5YTI0NzhhOTBkNzQwOTI1OWYwNDAxYTkiLCJ1c2VySWQiOiIyNzkxMDA3OTUifQ==</vt:lpwstr>
  </property>
  <property fmtid="{D5CDD505-2E9C-101B-9397-08002B2CF9AE}" pid="4" name="ICV">
    <vt:lpwstr>7D6D1DD7E1404670B2D50E550D2F4675_13</vt:lpwstr>
  </property>
</Properties>
</file>