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学校</w:t>
      </w:r>
      <w:r>
        <w:rPr>
          <w:rFonts w:hint="eastAsia" w:ascii="方正小标宋简体" w:eastAsia="方正小标宋简体"/>
          <w:sz w:val="44"/>
          <w:szCs w:val="44"/>
        </w:rPr>
        <w:t>预防未成年人溺亡工作任务清单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一、各乡镇中心学校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1.主动向乡镇政府专题汇报防溺亡工作，争取工作支持。召开本乡镇防溺亡动员部署会议，部署防溺亡专项行动，推动重点危险水域隐患治理。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2.指导本辖区中小学校开展防溺亡安全集中教育，积极创新宣传教育方式方法，实现常态化安全教育。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3.持续深化防溺亡安全宣传教育。以新学期开学、双休日、中长假期和暑假为重点，组织开展防溺亡工作明查暗访，督促学校压实安全责任，落实防护措施。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4.指导辖区学校发动教师深入学生家庭，开展防溺亡安全宣传。及时督促学校向广大师生、家长推送“安全教育短视频”，将安全教育落实到每个学生和家长，切实提高安全教育的针对性和实效性。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利用微信、微博等网络平台广泛宣传预防溺亡“六不一会”“四知”常识和智慧救援方法。协调村组（社区）悬挂防溺亡标语横幅，督促辖区学校、幼儿园利用LED显示屏、滚动宣传防溺亡安全知识，形成浓厚工作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二、中小学校、幼儿园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1.组织开展预防中小学生溺亡专项行动，及时召开防溺亡专题部署会议；将《防溺亡致家长的一封信》送达每一名学生家长，统一收存家长签字回执；与每位学生签订《防溺亡安全承诺书》并收存归档。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2.多渠道开展校园防溺亡安全知识宣传教育，通过召开主题班会，播放防溺亡警示教育片，组织防溺亡“六不一会”知识默写，通过集体宣誓和安全知识问答等形式，不间断加强防溺亡安全宣传教育。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3.严格上课期间学生考勤制度，强化放学、课间、午休等重点时段人员管理，发现学生迟到、早退、旷课等情况，立即寻回并告知家长。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4.全面整治校内水域隐患，定期摸排校园及周边学生集中活动区域水情情况，提请有关部门采取措施，及时治理重大安全隐患。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5.加强家庭防溺亡安全教育，通过召开家长会、发放安全告知单、电话联系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、发送短信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等方式，督促家长履行好学生校外安全监管责任。防溺亡专项行动期间，每周至少向家长推送1条防溺亡安全提醒信息。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“五类”学生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清单台账，对留守儿童、单亲家庭、有心理障碍的学生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、身体有基础疾病学生和家庭产生重大变故学生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进行摸排建档，制定具体帮扶措施，确保重点人群一对一帮扶，完成“一人一案”归建工作，进行规范管理，要对水域危险地段重点学生进行摸排（记录归档）；对有玩水前科的学生进行重点关注、重点教育。</w:t>
      </w:r>
    </w:p>
    <w:p/>
    <w:sectPr>
      <w:footerReference r:id="rId4" w:type="default"/>
      <w:pgSz w:w="11906" w:h="16838"/>
      <w:pgMar w:top="2098" w:right="1474" w:bottom="1984" w:left="1587" w:header="851" w:footer="794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-</w:t>
    </w:r>
    <w:r>
      <w:rPr>
        <w:rFonts w:hint="eastAsia" w:ascii="宋体" w:hAnsi="宋体" w:eastAsia="宋体" w:cs="宋体"/>
        <w:sz w:val="28"/>
        <w:szCs w:val="28"/>
      </w:rPr>
      <w:t xml:space="preserve"> 1 -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ZGJiYmZmOTMxODA4ZDRiYTVlNDkzYjlmNWZmMzMifQ=="/>
  </w:docVars>
  <w:rsids>
    <w:rsidRoot w:val="30870111"/>
    <w:rsid w:val="07D102E3"/>
    <w:rsid w:val="30870111"/>
    <w:rsid w:val="50444FAB"/>
    <w:rsid w:val="78A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2024-04-23T00:36:00Z</dcterms:created>
  <dc:creator>易醉</dc:creator>
  <cp:lastModifiedBy>Administrator</cp:lastModifiedBy>
  <dcterms:modified xsi:type="dcterms:W3CDTF">2024-04-23T08:02:44Z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3D8E21E6FEAE4CB5B91D9F6A6458B11A_11</vt:lpwstr>
  </property>
</Properties>
</file>