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14" w:rsidRDefault="002235CB" w:rsidP="00BF2AF1">
      <w:pPr>
        <w:widowControl w:val="0"/>
        <w:kinsoku/>
        <w:autoSpaceDE/>
        <w:autoSpaceDN/>
        <w:adjustRightInd/>
        <w:snapToGrid/>
        <w:spacing w:line="580" w:lineRule="exact"/>
        <w:ind w:leftChars="303" w:left="1282" w:hangingChars="207" w:hanging="646"/>
        <w:textAlignment w:val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灵宝市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年第四批农村公路建设省级补助资金投资计划表</w:t>
      </w:r>
    </w:p>
    <w:bookmarkEnd w:id="0"/>
    <w:p w:rsidR="00550914" w:rsidRDefault="00550914">
      <w:pPr>
        <w:spacing w:line="292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50914" w:rsidRDefault="00550914">
      <w:pPr>
        <w:sectPr w:rsidR="00550914">
          <w:footerReference w:type="default" r:id="rId7"/>
          <w:pgSz w:w="12090" w:h="16960"/>
          <w:pgMar w:top="1723" w:right="1752" w:bottom="1746" w:left="1746" w:header="0" w:footer="1063" w:gutter="0"/>
          <w:cols w:space="720"/>
        </w:sectPr>
      </w:pPr>
    </w:p>
    <w:tbl>
      <w:tblPr>
        <w:tblW w:w="16551" w:type="dxa"/>
        <w:tblInd w:w="93" w:type="dxa"/>
        <w:tblLook w:val="04A0" w:firstRow="1" w:lastRow="0" w:firstColumn="1" w:lastColumn="0" w:noHBand="0" w:noVBand="1"/>
      </w:tblPr>
      <w:tblGrid>
        <w:gridCol w:w="376"/>
        <w:gridCol w:w="676"/>
        <w:gridCol w:w="218"/>
        <w:gridCol w:w="506"/>
        <w:gridCol w:w="8"/>
        <w:gridCol w:w="752"/>
        <w:gridCol w:w="741"/>
        <w:gridCol w:w="443"/>
        <w:gridCol w:w="980"/>
        <w:gridCol w:w="514"/>
        <w:gridCol w:w="510"/>
        <w:gridCol w:w="173"/>
        <w:gridCol w:w="559"/>
        <w:gridCol w:w="42"/>
        <w:gridCol w:w="738"/>
        <w:gridCol w:w="732"/>
        <w:gridCol w:w="679"/>
        <w:gridCol w:w="717"/>
        <w:gridCol w:w="8"/>
        <w:gridCol w:w="759"/>
        <w:gridCol w:w="678"/>
        <w:gridCol w:w="595"/>
        <w:gridCol w:w="596"/>
        <w:gridCol w:w="42"/>
        <w:gridCol w:w="658"/>
        <w:gridCol w:w="666"/>
        <w:gridCol w:w="654"/>
        <w:gridCol w:w="685"/>
        <w:gridCol w:w="113"/>
        <w:gridCol w:w="896"/>
        <w:gridCol w:w="837"/>
      </w:tblGrid>
      <w:tr w:rsidR="00550914">
        <w:trPr>
          <w:trHeight w:val="496"/>
        </w:trPr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2235CB">
            <w:pPr>
              <w:ind w:leftChars="-400" w:left="-840" w:firstLineChars="300" w:firstLine="72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：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:rsidR="00550914">
        <w:trPr>
          <w:gridAfter w:val="3"/>
          <w:wAfter w:w="1846" w:type="dxa"/>
          <w:trHeight w:val="558"/>
        </w:trPr>
        <w:tc>
          <w:tcPr>
            <w:tcW w:w="1470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lang w:bidi="ar"/>
              </w:rPr>
              <w:t>年第四批农村公路建设省级补助资金投资计划表</w:t>
            </w:r>
          </w:p>
        </w:tc>
      </w:tr>
      <w:tr w:rsidR="00550914">
        <w:trPr>
          <w:gridAfter w:val="3"/>
          <w:wAfter w:w="1846" w:type="dxa"/>
          <w:trHeight w:val="35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序号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省辖市、省直管县（市）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县（市、区）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乡（镇）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业主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建设性质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路线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编码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起点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名称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终点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名称</w:t>
            </w:r>
          </w:p>
        </w:tc>
        <w:tc>
          <w:tcPr>
            <w:tcW w:w="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建设规模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开工年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完工年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总投资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（万元）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省级补助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（万元）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市县自筹资金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（万元）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备注</w:t>
            </w:r>
          </w:p>
        </w:tc>
      </w:tr>
      <w:tr w:rsidR="00550914">
        <w:trPr>
          <w:gridAfter w:val="3"/>
          <w:wAfter w:w="1846" w:type="dxa"/>
          <w:trHeight w:val="70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合计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（公里）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二级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（公里）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三级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（公里）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四级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（公里）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路面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宽度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（米）</w:t>
            </w: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2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>合计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21.95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2.20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19.75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1122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500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bidi="ar"/>
              </w:rPr>
              <w:t xml:space="preserve">622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86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灵宝市公路事业发展中心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线开元大道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红绿灯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至坡寨</w:t>
            </w:r>
            <w:proofErr w:type="gram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开元大道红绿灯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坡寨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2.20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2.2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396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176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220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65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阳坡东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三岔口至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卢家沟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C303411282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阳坡东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三岔口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卢家沟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1.83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36.6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卫家磨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至宋峪</w:t>
            </w:r>
            <w:proofErr w:type="gram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C312411282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卫家磨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宋峪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2.7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2.7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27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西阎乡</w:t>
            </w:r>
            <w:proofErr w:type="gram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西阎乡</w:t>
            </w:r>
            <w:proofErr w:type="gram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X031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至滹沱营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C284411282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X031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滹沱营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19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Y016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至东里村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C285411282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Y016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东里村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0.301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0.301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18.06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东里村加宽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C285411282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东里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东里村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0.126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0.126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2.52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2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苏村乡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Y054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G209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至水南村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Y054411282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G209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水南村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7.1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7.1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142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71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71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65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故县镇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故县镇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C908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S312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尚家湾村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C908411282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S312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尚家湾村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102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51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65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C554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马家寨至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长安寨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C554411282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马家寨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长安寨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22.4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11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65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加宽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C551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马家寨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C551411282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马家寨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22.6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12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657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C567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雷家沟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C567411282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雷家沟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0.26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26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5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函谷关镇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至梨湾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塬</w:t>
            </w:r>
            <w:proofErr w:type="gram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CF20411282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X052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梨湾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塬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1.26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189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126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550914">
        <w:trPr>
          <w:gridAfter w:val="3"/>
          <w:wAfter w:w="1846" w:type="dxa"/>
          <w:trHeight w:val="49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三门峡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灵宝市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焦村镇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焦村镇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改建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至秦村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C680411282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G310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秦村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4.5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2025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60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914" w:rsidRDefault="002235CB">
            <w:pPr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bidi="ar"/>
              </w:rPr>
              <w:t xml:space="preserve">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0914" w:rsidRDefault="0055091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550914" w:rsidRDefault="00550914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sectPr w:rsidR="00550914">
      <w:footerReference w:type="default" r:id="rId8"/>
      <w:pgSz w:w="16800" w:h="11860"/>
      <w:pgMar w:top="1008" w:right="1474" w:bottom="400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CB" w:rsidRDefault="002235CB">
      <w:r>
        <w:separator/>
      </w:r>
    </w:p>
  </w:endnote>
  <w:endnote w:type="continuationSeparator" w:id="0">
    <w:p w:rsidR="002235CB" w:rsidRDefault="0022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14" w:rsidRDefault="00550914">
    <w:pPr>
      <w:spacing w:line="183" w:lineRule="auto"/>
      <w:jc w:val="right"/>
      <w:rPr>
        <w:rFonts w:ascii="宋体" w:eastAsia="宋体" w:hAnsi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14" w:rsidRDefault="0055091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CB" w:rsidRDefault="002235CB">
      <w:r>
        <w:separator/>
      </w:r>
    </w:p>
  </w:footnote>
  <w:footnote w:type="continuationSeparator" w:id="0">
    <w:p w:rsidR="002235CB" w:rsidRDefault="0022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FhODU1OTc1Y2FiYjY2NWJiZDI3YjI0NWMzNTJlZDgifQ=="/>
  </w:docVars>
  <w:rsids>
    <w:rsidRoot w:val="00550914"/>
    <w:rsid w:val="002235CB"/>
    <w:rsid w:val="00550914"/>
    <w:rsid w:val="00BF2AF1"/>
    <w:rsid w:val="01F01BD2"/>
    <w:rsid w:val="02A65F07"/>
    <w:rsid w:val="02B35B05"/>
    <w:rsid w:val="04074FB1"/>
    <w:rsid w:val="0BDE2A9B"/>
    <w:rsid w:val="0CD30126"/>
    <w:rsid w:val="0D013695"/>
    <w:rsid w:val="0D2B7081"/>
    <w:rsid w:val="11CC29D8"/>
    <w:rsid w:val="163360DA"/>
    <w:rsid w:val="16F21AF1"/>
    <w:rsid w:val="1A153190"/>
    <w:rsid w:val="1EA14212"/>
    <w:rsid w:val="236C4F75"/>
    <w:rsid w:val="249858E7"/>
    <w:rsid w:val="252E5D7C"/>
    <w:rsid w:val="2A500BB0"/>
    <w:rsid w:val="2CC94C4A"/>
    <w:rsid w:val="313B404B"/>
    <w:rsid w:val="329C7909"/>
    <w:rsid w:val="32B854F7"/>
    <w:rsid w:val="35C067B4"/>
    <w:rsid w:val="39A86716"/>
    <w:rsid w:val="3E7A3FF6"/>
    <w:rsid w:val="415154E2"/>
    <w:rsid w:val="415E19AD"/>
    <w:rsid w:val="47376F28"/>
    <w:rsid w:val="47637D1D"/>
    <w:rsid w:val="4869607C"/>
    <w:rsid w:val="492B0A39"/>
    <w:rsid w:val="49D46CB0"/>
    <w:rsid w:val="4C6205A3"/>
    <w:rsid w:val="4D9C7AE5"/>
    <w:rsid w:val="51385D77"/>
    <w:rsid w:val="57863C7C"/>
    <w:rsid w:val="5A44578C"/>
    <w:rsid w:val="5E7423B8"/>
    <w:rsid w:val="60732275"/>
    <w:rsid w:val="645349E1"/>
    <w:rsid w:val="68487720"/>
    <w:rsid w:val="6A327FE0"/>
    <w:rsid w:val="6D892574"/>
    <w:rsid w:val="702F015F"/>
    <w:rsid w:val="74130A94"/>
    <w:rsid w:val="756C0DDA"/>
    <w:rsid w:val="75D02172"/>
    <w:rsid w:val="7DEA07A0"/>
    <w:rsid w:val="7F213387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both"/>
    </w:pPr>
    <w:rPr>
      <w:rFonts w:ascii="仿宋_GB2312" w:eastAsia="仿宋_GB2312"/>
      <w:color w:val="000000"/>
      <w:kern w:val="2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both"/>
    </w:pPr>
    <w:rPr>
      <w:rFonts w:ascii="仿宋_GB2312" w:eastAsia="仿宋_GB2312"/>
      <w:color w:val="000000"/>
      <w:kern w:val="2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K_Y_</cp:lastModifiedBy>
  <cp:revision>2</cp:revision>
  <cp:lastPrinted>2023-09-19T01:08:00Z</cp:lastPrinted>
  <dcterms:created xsi:type="dcterms:W3CDTF">2024-12-17T08:07:00Z</dcterms:created>
  <dcterms:modified xsi:type="dcterms:W3CDTF">2024-12-17T08:07:00Z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2022-12-05T17:20:46Z</vt:filetime>
  </property>
  <property fmtid="{D5CDD505-2E9C-101B-9397-08002B2CF9AE}" pid="4" name="UsrData">
    <vt:lpwstr>638db7e2c1ea6f0016f07396</vt:lpwstr>
  </property>
  <property fmtid="{D5CDD505-2E9C-101B-9397-08002B2CF9AE}" pid="5" name="KSOProductBuildVer">
    <vt:lpwstr>2052-12.1.0.19302</vt:lpwstr>
  </property>
  <property fmtid="{D5CDD505-2E9C-101B-9397-08002B2CF9AE}" pid="6" name="ICV">
    <vt:lpwstr>CFB5C8630DEF45B98B5BC6340E4EC4FA</vt:lpwstr>
  </property>
</Properties>
</file>