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93" w:type="dxa"/>
        <w:tblLook w:val="04A0" w:firstRow="1" w:lastRow="0" w:firstColumn="1" w:lastColumn="0" w:noHBand="0" w:noVBand="1"/>
      </w:tblPr>
      <w:tblGrid>
        <w:gridCol w:w="416"/>
        <w:gridCol w:w="837"/>
        <w:gridCol w:w="477"/>
        <w:gridCol w:w="1613"/>
        <w:gridCol w:w="1316"/>
        <w:gridCol w:w="655"/>
        <w:gridCol w:w="619"/>
        <w:gridCol w:w="771"/>
        <w:gridCol w:w="674"/>
        <w:gridCol w:w="763"/>
        <w:gridCol w:w="732"/>
        <w:gridCol w:w="743"/>
        <w:gridCol w:w="656"/>
        <w:gridCol w:w="656"/>
        <w:gridCol w:w="922"/>
        <w:gridCol w:w="821"/>
        <w:gridCol w:w="922"/>
        <w:gridCol w:w="940"/>
      </w:tblGrid>
      <w:tr w:rsidR="00E31D2E" w:rsidTr="0023745F">
        <w:trPr>
          <w:trHeight w:val="496"/>
        </w:trPr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附件：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eastAsia="等线"/>
                <w:sz w:val="22"/>
                <w:szCs w:val="22"/>
              </w:rPr>
            </w:pPr>
          </w:p>
        </w:tc>
      </w:tr>
      <w:tr w:rsidR="00E31D2E">
        <w:trPr>
          <w:trHeight w:val="950"/>
        </w:trPr>
        <w:tc>
          <w:tcPr>
            <w:tcW w:w="1453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灵宝市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2024</w:t>
            </w:r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年第二批农村公路路网改善</w:t>
            </w:r>
            <w:proofErr w:type="gramStart"/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工程车购税补助</w:t>
            </w:r>
            <w:proofErr w:type="gramEnd"/>
            <w:r>
              <w:rPr>
                <w:rFonts w:ascii="方正小标宋简体" w:eastAsia="方正小标宋简体" w:hAnsi="方正小标宋简体" w:cs="方正小标宋简体"/>
                <w:b/>
                <w:bCs/>
                <w:sz w:val="44"/>
                <w:szCs w:val="44"/>
                <w:lang w:bidi="ar"/>
              </w:rPr>
              <w:t>资金投资计划表</w:t>
            </w:r>
          </w:p>
        </w:tc>
      </w:tr>
      <w:tr w:rsidR="00E31D2E" w:rsidTr="0023745F">
        <w:trPr>
          <w:trHeight w:val="506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乡（镇）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建设性质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路线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编码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起点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终点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名称</w:t>
            </w:r>
          </w:p>
        </w:tc>
        <w:tc>
          <w:tcPr>
            <w:tcW w:w="3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建设规模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开工年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完工年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总投资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proofErr w:type="gramStart"/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车购税</w:t>
            </w:r>
            <w:proofErr w:type="gramEnd"/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市县自筹资金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备注</w:t>
            </w:r>
          </w:p>
        </w:tc>
      </w:tr>
      <w:tr w:rsidR="00E31D2E" w:rsidTr="0023745F">
        <w:trPr>
          <w:trHeight w:val="803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合计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（公里）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二级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（公里）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三级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（公里）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四级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（公里）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路面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宽度</w:t>
            </w: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br/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（米）</w:t>
            </w: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</w:tr>
      <w:tr w:rsidR="00E31D2E" w:rsidTr="0023745F">
        <w:trPr>
          <w:trHeight w:val="68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合计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 xml:space="preserve">10.19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 xml:space="preserve">3.74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 xml:space="preserve">6.45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 xml:space="preserve">3368.83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 xml:space="preserve">890.00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 xml:space="preserve">2478.83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</w:p>
        </w:tc>
      </w:tr>
      <w:tr w:rsidR="00E31D2E" w:rsidTr="0023745F">
        <w:trPr>
          <w:trHeight w:val="119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西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阎乡</w:t>
            </w:r>
            <w:proofErr w:type="gramEnd"/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灵宝市农村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公路交旅融合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项目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Y038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线灵宝西高铁站至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G310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西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闫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服务区段公路改建工程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Y038411282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灵宝西高铁站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G310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西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闫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服务区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 xml:space="preserve">3.58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3.58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7.5-11.5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2024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2024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983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358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1D2E" w:rsidRDefault="00E31D2E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31D2E" w:rsidTr="0023745F">
        <w:trPr>
          <w:trHeight w:val="119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西阎乡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、阳平镇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灵宝市农村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公路交旅融合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项目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Y038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线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G310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西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闫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服务区至黄帝铸鼎原段公路改建工程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X047411282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br/>
              <w:t>Y038411282</w:t>
            </w:r>
          </w:p>
        </w:tc>
        <w:tc>
          <w:tcPr>
            <w:tcW w:w="655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G310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西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闫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服务区</w:t>
            </w:r>
          </w:p>
        </w:tc>
        <w:tc>
          <w:tcPr>
            <w:tcW w:w="619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黄帝铸鼎原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 xml:space="preserve">5.72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5.72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6.5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2024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2024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2021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458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1563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31D2E" w:rsidTr="0023745F">
        <w:trPr>
          <w:trHeight w:val="119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函谷关镇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灵宝市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Y058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线东寨村至开元大道北出口环岛道路改建工程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Y058411282</w:t>
            </w:r>
          </w:p>
        </w:tc>
        <w:tc>
          <w:tcPr>
            <w:tcW w:w="655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开元大道北出口环岛</w:t>
            </w:r>
          </w:p>
        </w:tc>
        <w:tc>
          <w:tcPr>
            <w:tcW w:w="619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东寨村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 xml:space="preserve">0.16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 xml:space="preserve">0.16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16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2024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2024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218.83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16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202.83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31D2E" w:rsidTr="0023745F">
        <w:trPr>
          <w:trHeight w:val="119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函谷关镇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改建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灵宝市农村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公路交旅融合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项目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X052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线雷家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沟至坡寨段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公路改建工程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X052411282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坡寨</w:t>
            </w:r>
            <w:proofErr w:type="gram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雷家沟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 xml:space="preserve">0.73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0.73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6.5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2024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2024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146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58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DC6C2C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88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D2E" w:rsidRDefault="00E31D2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E31D2E" w:rsidRDefault="00E31D2E" w:rsidP="0023745F">
      <w:pPr>
        <w:spacing w:before="1" w:line="218" w:lineRule="auto"/>
        <w:rPr>
          <w:rFonts w:ascii="宋体" w:eastAsia="宋体" w:hAnsi="宋体" w:cs="宋体"/>
          <w:sz w:val="17"/>
          <w:szCs w:val="17"/>
        </w:rPr>
      </w:pPr>
      <w:bookmarkStart w:id="0" w:name="_GoBack"/>
      <w:bookmarkEnd w:id="0"/>
    </w:p>
    <w:sectPr w:rsidR="00E31D2E">
      <w:footerReference w:type="default" r:id="rId7"/>
      <w:pgSz w:w="16800" w:h="11860"/>
      <w:pgMar w:top="1008" w:right="1474" w:bottom="400" w:left="147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2C" w:rsidRDefault="00DC6C2C">
      <w:r>
        <w:separator/>
      </w:r>
    </w:p>
  </w:endnote>
  <w:endnote w:type="continuationSeparator" w:id="0">
    <w:p w:rsidR="00DC6C2C" w:rsidRDefault="00DC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panose1 w:val="02010600030101010101"/>
    <w:charset w:val="00"/>
    <w:family w:val="auto"/>
    <w:pitch w:val="default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2E" w:rsidRDefault="00E31D2E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2C" w:rsidRDefault="00DC6C2C">
      <w:r>
        <w:separator/>
      </w:r>
    </w:p>
  </w:footnote>
  <w:footnote w:type="continuationSeparator" w:id="0">
    <w:p w:rsidR="00DC6C2C" w:rsidRDefault="00DC6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FhODU1OTc1Y2FiYjY2NWJiZDI3YjI0NWMzNTJlZDgifQ=="/>
  </w:docVars>
  <w:rsids>
    <w:rsidRoot w:val="00E31D2E"/>
    <w:rsid w:val="0023745F"/>
    <w:rsid w:val="00DC6C2C"/>
    <w:rsid w:val="00E31D2E"/>
    <w:rsid w:val="02A65F07"/>
    <w:rsid w:val="02B35B05"/>
    <w:rsid w:val="04074FB1"/>
    <w:rsid w:val="0BDE2A9B"/>
    <w:rsid w:val="0CD30126"/>
    <w:rsid w:val="0D2B7081"/>
    <w:rsid w:val="163360DA"/>
    <w:rsid w:val="16F21AF1"/>
    <w:rsid w:val="1A153190"/>
    <w:rsid w:val="1EA14212"/>
    <w:rsid w:val="236C4F75"/>
    <w:rsid w:val="249858E7"/>
    <w:rsid w:val="252E5D7C"/>
    <w:rsid w:val="2A500BB0"/>
    <w:rsid w:val="2CC94C4A"/>
    <w:rsid w:val="329C7909"/>
    <w:rsid w:val="32B854F7"/>
    <w:rsid w:val="35C067B4"/>
    <w:rsid w:val="3E7A3FF6"/>
    <w:rsid w:val="415154E2"/>
    <w:rsid w:val="415E19AD"/>
    <w:rsid w:val="492B0A39"/>
    <w:rsid w:val="49D46CB0"/>
    <w:rsid w:val="51385D77"/>
    <w:rsid w:val="57863C7C"/>
    <w:rsid w:val="5A44578C"/>
    <w:rsid w:val="5E7423B8"/>
    <w:rsid w:val="60732275"/>
    <w:rsid w:val="645349E1"/>
    <w:rsid w:val="68487720"/>
    <w:rsid w:val="6A327FE0"/>
    <w:rsid w:val="702F015F"/>
    <w:rsid w:val="74130A94"/>
    <w:rsid w:val="756C0DDA"/>
    <w:rsid w:val="75D02172"/>
    <w:rsid w:val="7DEA07A0"/>
    <w:rsid w:val="7F213387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32">
    <w:name w:val="font132"/>
    <w:basedOn w:val="a0"/>
    <w:qFormat/>
    <w:rPr>
      <w:rFonts w:ascii="Arial" w:hAnsi="Arial" w:cs="Arial"/>
      <w:color w:val="000000"/>
      <w:sz w:val="32"/>
      <w:szCs w:val="32"/>
      <w:u w:val="none"/>
    </w:rPr>
  </w:style>
  <w:style w:type="character" w:customStyle="1" w:styleId="font81">
    <w:name w:val="font81"/>
    <w:basedOn w:val="a0"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rPr>
      <w:rFonts w:ascii="黑体" w:eastAsia="黑体" w:hAnsi="宋体" w:cs="黑体" w:hint="eastAsia"/>
      <w:color w:val="000000"/>
      <w:sz w:val="18"/>
      <w:szCs w:val="18"/>
      <w:u w:val="none"/>
    </w:rPr>
  </w:style>
  <w:style w:type="character" w:customStyle="1" w:styleId="font131">
    <w:name w:val="font131"/>
    <w:basedOn w:val="a0"/>
    <w:rPr>
      <w:rFonts w:ascii="Arial" w:hAnsi="Arial" w:cs="Arial"/>
      <w:color w:val="000000"/>
      <w:sz w:val="32"/>
      <w:szCs w:val="32"/>
      <w:u w:val="none"/>
    </w:rPr>
  </w:style>
  <w:style w:type="character" w:customStyle="1" w:styleId="font121">
    <w:name w:val="font121"/>
    <w:basedOn w:val="a0"/>
    <w:rPr>
      <w:rFonts w:ascii="Arial" w:hAnsi="Arial" w:cs="Arial"/>
      <w:color w:val="000000"/>
      <w:sz w:val="28"/>
      <w:szCs w:val="28"/>
      <w:u w:val="none"/>
    </w:rPr>
  </w:style>
  <w:style w:type="character" w:customStyle="1" w:styleId="font71">
    <w:name w:val="font71"/>
    <w:basedOn w:val="a0"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112">
    <w:name w:val="font112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32">
    <w:name w:val="font132"/>
    <w:basedOn w:val="a0"/>
    <w:qFormat/>
    <w:rPr>
      <w:rFonts w:ascii="Arial" w:hAnsi="Arial" w:cs="Arial"/>
      <w:color w:val="000000"/>
      <w:sz w:val="32"/>
      <w:szCs w:val="32"/>
      <w:u w:val="none"/>
    </w:rPr>
  </w:style>
  <w:style w:type="character" w:customStyle="1" w:styleId="font81">
    <w:name w:val="font81"/>
    <w:basedOn w:val="a0"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rPr>
      <w:rFonts w:ascii="黑体" w:eastAsia="黑体" w:hAnsi="宋体" w:cs="黑体" w:hint="eastAsia"/>
      <w:color w:val="000000"/>
      <w:sz w:val="18"/>
      <w:szCs w:val="18"/>
      <w:u w:val="none"/>
    </w:rPr>
  </w:style>
  <w:style w:type="character" w:customStyle="1" w:styleId="font131">
    <w:name w:val="font131"/>
    <w:basedOn w:val="a0"/>
    <w:rPr>
      <w:rFonts w:ascii="Arial" w:hAnsi="Arial" w:cs="Arial"/>
      <w:color w:val="000000"/>
      <w:sz w:val="32"/>
      <w:szCs w:val="32"/>
      <w:u w:val="none"/>
    </w:rPr>
  </w:style>
  <w:style w:type="character" w:customStyle="1" w:styleId="font121">
    <w:name w:val="font121"/>
    <w:basedOn w:val="a0"/>
    <w:rPr>
      <w:rFonts w:ascii="Arial" w:hAnsi="Arial" w:cs="Arial"/>
      <w:color w:val="000000"/>
      <w:sz w:val="28"/>
      <w:szCs w:val="28"/>
      <w:u w:val="none"/>
    </w:rPr>
  </w:style>
  <w:style w:type="character" w:customStyle="1" w:styleId="font71">
    <w:name w:val="font71"/>
    <w:basedOn w:val="a0"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112">
    <w:name w:val="font112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K_Y_</cp:lastModifiedBy>
  <cp:revision>2</cp:revision>
  <cp:lastPrinted>2023-09-19T01:08:00Z</cp:lastPrinted>
  <dcterms:created xsi:type="dcterms:W3CDTF">2022-12-05T17:20:00Z</dcterms:created>
  <dcterms:modified xsi:type="dcterms:W3CDTF">2024-06-25T03:10:00Z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2022-12-05T17:20:46Z</vt:filetime>
  </property>
  <property fmtid="{D5CDD505-2E9C-101B-9397-08002B2CF9AE}" pid="4" name="UsrData">
    <vt:lpwstr>638db7e2c1ea6f0016f07396</vt:lpwstr>
  </property>
  <property fmtid="{D5CDD505-2E9C-101B-9397-08002B2CF9AE}" pid="5" name="KSOProductBuildVer">
    <vt:lpwstr>2052-12.1.0.16929</vt:lpwstr>
  </property>
  <property fmtid="{D5CDD505-2E9C-101B-9397-08002B2CF9AE}" pid="6" name="ICV">
    <vt:lpwstr>CFB5C8630DEF45B98B5BC6340E4EC4FA</vt:lpwstr>
  </property>
</Properties>
</file>