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灵宝市豫灵产业园管委会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关于2021年—2022年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专项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债券使用情况信息公开</w:t>
      </w:r>
    </w:p>
    <w:p>
      <w:pPr>
        <w:rPr>
          <w:rFonts w:ascii="方正小标宋_GBK" w:eastAsia="方正小标宋_GBK"/>
          <w:b/>
          <w:bCs/>
          <w:sz w:val="44"/>
          <w:szCs w:val="44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豫灵镇（产业园）供水管网提升改造</w:t>
      </w:r>
      <w:r>
        <w:rPr>
          <w:rFonts w:hint="eastAsia" w:ascii="黑体" w:hAnsi="黑体" w:eastAsia="黑体"/>
          <w:sz w:val="32"/>
          <w:szCs w:val="32"/>
          <w:lang w:eastAsia="zh-CN"/>
        </w:rPr>
        <w:t>项目</w:t>
      </w:r>
    </w:p>
    <w:p>
      <w:pPr>
        <w:numPr>
          <w:numId w:val="0"/>
        </w:numPr>
        <w:ind w:firstLine="900" w:firstLineChars="3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1.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豫灵镇（产业园）供水管网提升改造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项目</w:t>
      </w:r>
      <w:r>
        <w:rPr>
          <w:rFonts w:hint="eastAsia" w:ascii="宋体" w:hAnsi="宋体" w:eastAsia="宋体" w:cs="宋体"/>
          <w:sz w:val="30"/>
          <w:szCs w:val="30"/>
        </w:rPr>
        <w:t>，项目单位为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灵宝市豫灵产业园管委会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ind w:firstLine="900" w:firstLineChars="3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2.项目建设内容：该项目改造提升给水管网55535米，新建检查井480个</w:t>
      </w:r>
      <w:r>
        <w:rPr>
          <w:rFonts w:hint="eastAsia" w:ascii="宋体" w:hAnsi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主要铺设豫灵镇区及产业园内给水管网、检查井，以及人行道、道路拆除恢复等，项目总投资2936.345万元，建成后将有效提升豫灵镇区及产业园区供水能力</w:t>
      </w:r>
      <w:r>
        <w:rPr>
          <w:rFonts w:hint="eastAsia" w:ascii="宋体" w:hAnsi="宋体" w:cs="宋体"/>
          <w:sz w:val="30"/>
          <w:szCs w:val="30"/>
          <w:lang w:eastAsia="zh-CN"/>
        </w:rPr>
        <w:t>。</w:t>
      </w:r>
      <w:bookmarkStart w:id="0" w:name="_GoBack"/>
      <w:bookmarkEnd w:id="0"/>
    </w:p>
    <w:p>
      <w:pPr>
        <w:ind w:firstLine="900" w:firstLineChars="3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3.债券资金发行使用情况</w:t>
      </w:r>
      <w:r>
        <w:rPr>
          <w:rFonts w:hint="eastAsia" w:ascii="宋体" w:hAnsi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9日</w:t>
      </w:r>
      <w:r>
        <w:rPr>
          <w:rFonts w:hint="eastAsia" w:ascii="宋体" w:hAnsi="宋体" w:eastAsia="宋体" w:cs="宋体"/>
          <w:sz w:val="30"/>
          <w:szCs w:val="30"/>
        </w:rPr>
        <w:t>发行使用专项债券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1600</w:t>
      </w:r>
      <w:r>
        <w:rPr>
          <w:rFonts w:hint="eastAsia" w:ascii="宋体" w:hAnsi="宋体" w:eastAsia="宋体" w:cs="宋体"/>
          <w:sz w:val="30"/>
          <w:szCs w:val="30"/>
        </w:rPr>
        <w:t>万元，债券期限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sz w:val="30"/>
          <w:szCs w:val="30"/>
        </w:rPr>
        <w:t>年，年利率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3.21</w:t>
      </w:r>
      <w:r>
        <w:rPr>
          <w:rFonts w:hint="eastAsia" w:ascii="宋体" w:hAnsi="宋体" w:eastAsia="宋体" w:cs="宋体"/>
          <w:sz w:val="30"/>
          <w:szCs w:val="30"/>
        </w:rPr>
        <w:t>%。</w:t>
      </w:r>
    </w:p>
    <w:p>
      <w:pPr>
        <w:ind w:firstLine="900" w:firstLineChars="3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4.项目实施进度：项目计划2022年6月开始实施，2024年5月竣工，目前正在推进建设中，已完成项目前期手续办理，施工图已完成，正在按程序进行工程建设单位招投标工作。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833F7B"/>
    <w:multiLevelType w:val="singleLevel"/>
    <w:tmpl w:val="F5833F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OGJjZWI1ODlmZWM0OTZkZTk2ZDNlMDZiNDQ0YTAifQ=="/>
  </w:docVars>
  <w:rsids>
    <w:rsidRoot w:val="0018625A"/>
    <w:rsid w:val="00045D91"/>
    <w:rsid w:val="000B5B1F"/>
    <w:rsid w:val="0010083C"/>
    <w:rsid w:val="0016108A"/>
    <w:rsid w:val="0018625A"/>
    <w:rsid w:val="001B7DDA"/>
    <w:rsid w:val="001E20AC"/>
    <w:rsid w:val="004026D0"/>
    <w:rsid w:val="004403BC"/>
    <w:rsid w:val="00464BB7"/>
    <w:rsid w:val="00515F23"/>
    <w:rsid w:val="006A0BA4"/>
    <w:rsid w:val="00704A0C"/>
    <w:rsid w:val="00731A93"/>
    <w:rsid w:val="007F117F"/>
    <w:rsid w:val="008530E0"/>
    <w:rsid w:val="00967386"/>
    <w:rsid w:val="00A22B91"/>
    <w:rsid w:val="00B26CA7"/>
    <w:rsid w:val="00B962E7"/>
    <w:rsid w:val="00BF6C91"/>
    <w:rsid w:val="00C33A10"/>
    <w:rsid w:val="00C61D3B"/>
    <w:rsid w:val="00D96A7C"/>
    <w:rsid w:val="00EB52EB"/>
    <w:rsid w:val="00F505E0"/>
    <w:rsid w:val="00F95B70"/>
    <w:rsid w:val="6590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</Pages>
  <Words>144</Words>
  <Characters>164</Characters>
  <Lines>1</Lines>
  <Paragraphs>1</Paragraphs>
  <TotalTime>16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2023-05-15T02:49:00Z</dcterms:created>
  <dc:creator>Windows 10</dc:creator>
  <cp:lastModifiedBy>杜晓东</cp:lastModifiedBy>
  <dcterms:modified xsi:type="dcterms:W3CDTF">2023-05-31T08:47:35Z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4692251AB8A642639B55FE7860D3394C_12</vt:lpwstr>
  </property>
</Properties>
</file>